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DCEFC" w14:textId="5E325C75" w:rsidR="00BA4253" w:rsidRPr="002C5013" w:rsidRDefault="00CF4714" w:rsidP="00BA4253">
      <w:pPr>
        <w:rPr>
          <w:rFonts w:asciiTheme="minorHAnsi" w:hAnsiTheme="minorHAnsi"/>
          <w:lang w:val="en-US"/>
        </w:rPr>
      </w:pPr>
      <w:r w:rsidRPr="00925745">
        <w:rPr>
          <w:rFonts w:asciiTheme="minorHAnsi" w:hAnsiTheme="minorHAnsi"/>
          <w:noProof/>
          <w:lang w:val="en-US" w:eastAsia="en-US"/>
        </w:rPr>
        <w:drawing>
          <wp:anchor distT="0" distB="0" distL="114300" distR="114300" simplePos="0" relativeHeight="251661312" behindDoc="0" locked="0" layoutInCell="1" allowOverlap="1" wp14:anchorId="36AE54A6" wp14:editId="58F2475C">
            <wp:simplePos x="0" y="0"/>
            <wp:positionH relativeFrom="column">
              <wp:posOffset>-766445</wp:posOffset>
            </wp:positionH>
            <wp:positionV relativeFrom="margin">
              <wp:posOffset>-638175</wp:posOffset>
            </wp:positionV>
            <wp:extent cx="1728470" cy="1248410"/>
            <wp:effectExtent l="0" t="0" r="0" b="8890"/>
            <wp:wrapNone/>
            <wp:docPr id="1" name="Picture 4"/>
            <wp:cNvGraphicFramePr/>
            <a:graphic xmlns:a="http://schemas.openxmlformats.org/drawingml/2006/main">
              <a:graphicData uri="http://schemas.openxmlformats.org/drawingml/2006/picture">
                <pic:pic xmlns:pic="http://schemas.openxmlformats.org/drawingml/2006/picture">
                  <pic:nvPicPr>
                    <pic:cNvPr id="7" name="Picture 4"/>
                    <pic:cNvPicPr/>
                  </pic:nvPicPr>
                  <pic:blipFill rotWithShape="1">
                    <a:blip r:embed="rId8">
                      <a:duotone>
                        <a:prstClr val="black"/>
                        <a:schemeClr val="accent3">
                          <a:lumMod val="50000"/>
                          <a:tint val="45000"/>
                          <a:satMod val="400000"/>
                        </a:schemeClr>
                      </a:duotone>
                      <a:lum bright="40000"/>
                      <a:extLst>
                        <a:ext uri="{28A0092B-C50C-407E-A947-70E740481C1C}">
                          <a14:useLocalDpi xmlns:a14="http://schemas.microsoft.com/office/drawing/2010/main" val="0"/>
                        </a:ext>
                      </a:extLst>
                    </a:blip>
                    <a:srcRect t="39189" r="25000"/>
                    <a:stretch/>
                  </pic:blipFill>
                  <pic:spPr bwMode="auto">
                    <a:xfrm>
                      <a:off x="0" y="0"/>
                      <a:ext cx="1728470" cy="1248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EA84C5" w14:textId="02B2BA08" w:rsidR="00BA4253" w:rsidRPr="00674F00" w:rsidRDefault="00F8572F" w:rsidP="00674F00">
      <w:pPr>
        <w:jc w:val="right"/>
        <w:rPr>
          <w:rFonts w:asciiTheme="minorHAnsi" w:hAnsiTheme="minorHAnsi"/>
          <w:sz w:val="22"/>
          <w:szCs w:val="22"/>
          <w:lang w:val="en-US"/>
        </w:rPr>
      </w:pPr>
      <w:r>
        <w:rPr>
          <w:rFonts w:asciiTheme="minorHAnsi" w:hAnsiTheme="minorHAnsi"/>
          <w:sz w:val="22"/>
          <w:szCs w:val="22"/>
          <w:lang w:val="en-US"/>
        </w:rPr>
        <w:t>Last Updated on 11/09/2018</w:t>
      </w:r>
    </w:p>
    <w:p w14:paraId="38F450A2" w14:textId="77777777" w:rsidR="00CF4714" w:rsidRPr="002C5013" w:rsidRDefault="00CF4714" w:rsidP="00BA4253">
      <w:pPr>
        <w:jc w:val="center"/>
        <w:rPr>
          <w:rFonts w:asciiTheme="minorHAnsi" w:hAnsiTheme="minorHAnsi"/>
          <w:sz w:val="32"/>
          <w:szCs w:val="32"/>
          <w:lang w:val="en-US"/>
        </w:rPr>
      </w:pPr>
    </w:p>
    <w:p w14:paraId="0FC6333E" w14:textId="77777777" w:rsidR="00CF4714" w:rsidRPr="002C5013" w:rsidRDefault="00CF4714" w:rsidP="00BA4253">
      <w:pPr>
        <w:jc w:val="center"/>
        <w:rPr>
          <w:rFonts w:asciiTheme="minorHAnsi" w:hAnsiTheme="minorHAnsi"/>
          <w:sz w:val="32"/>
          <w:szCs w:val="32"/>
          <w:lang w:val="en-US"/>
        </w:rPr>
      </w:pPr>
    </w:p>
    <w:p w14:paraId="41A88393" w14:textId="77777777" w:rsidR="00BA4253" w:rsidRPr="002C5013" w:rsidRDefault="00BA4253" w:rsidP="00BA4253">
      <w:pPr>
        <w:jc w:val="center"/>
        <w:rPr>
          <w:rFonts w:asciiTheme="minorHAnsi" w:hAnsiTheme="minorHAnsi"/>
          <w:sz w:val="32"/>
          <w:szCs w:val="32"/>
          <w:lang w:val="en-US"/>
        </w:rPr>
      </w:pPr>
      <w:r w:rsidRPr="002C5013">
        <w:rPr>
          <w:rFonts w:asciiTheme="minorHAnsi" w:hAnsiTheme="minorHAnsi"/>
          <w:sz w:val="32"/>
          <w:szCs w:val="32"/>
          <w:lang w:val="en-US"/>
        </w:rPr>
        <w:t>CENTRAL EUROPEAN UNIVERSITY</w:t>
      </w:r>
    </w:p>
    <w:p w14:paraId="78CC8520" w14:textId="77777777" w:rsidR="00BA4253" w:rsidRPr="002C5013" w:rsidRDefault="00BA4253" w:rsidP="00BA4253">
      <w:pPr>
        <w:jc w:val="center"/>
        <w:rPr>
          <w:rFonts w:asciiTheme="minorHAnsi" w:hAnsiTheme="minorHAnsi"/>
          <w:sz w:val="32"/>
          <w:szCs w:val="32"/>
          <w:lang w:val="en-US"/>
        </w:rPr>
      </w:pPr>
      <w:r w:rsidRPr="002C5013">
        <w:rPr>
          <w:rFonts w:asciiTheme="minorHAnsi" w:hAnsiTheme="minorHAnsi"/>
          <w:sz w:val="32"/>
          <w:szCs w:val="32"/>
          <w:lang w:val="en-US"/>
        </w:rPr>
        <w:t xml:space="preserve">Department of Sociology and Social Anthropology </w:t>
      </w:r>
    </w:p>
    <w:p w14:paraId="591C1DF3" w14:textId="77777777" w:rsidR="00BA4253" w:rsidRPr="002C5013" w:rsidRDefault="00BA4253" w:rsidP="00BA4253">
      <w:pPr>
        <w:jc w:val="center"/>
        <w:rPr>
          <w:rFonts w:asciiTheme="minorHAnsi" w:hAnsiTheme="minorHAnsi"/>
          <w:sz w:val="32"/>
          <w:szCs w:val="32"/>
          <w:lang w:val="en-US"/>
        </w:rPr>
      </w:pPr>
    </w:p>
    <w:p w14:paraId="26B5E0E6" w14:textId="77777777" w:rsidR="00BA4253" w:rsidRPr="002C5013" w:rsidRDefault="00BA4253" w:rsidP="00BA4253">
      <w:pPr>
        <w:jc w:val="center"/>
        <w:rPr>
          <w:rFonts w:asciiTheme="minorHAnsi" w:hAnsiTheme="minorHAnsi"/>
          <w:sz w:val="32"/>
          <w:szCs w:val="32"/>
          <w:lang w:val="en-US"/>
        </w:rPr>
      </w:pPr>
    </w:p>
    <w:p w14:paraId="2A81A76E" w14:textId="77777777" w:rsidR="00BA4253" w:rsidRPr="002C5013" w:rsidRDefault="00BA4253" w:rsidP="00BA4253">
      <w:pPr>
        <w:jc w:val="center"/>
        <w:rPr>
          <w:rFonts w:asciiTheme="minorHAnsi" w:hAnsiTheme="minorHAnsi"/>
          <w:sz w:val="32"/>
          <w:szCs w:val="32"/>
          <w:lang w:val="en-US"/>
        </w:rPr>
      </w:pPr>
    </w:p>
    <w:p w14:paraId="4B00F290" w14:textId="77777777" w:rsidR="00BA4253" w:rsidRPr="002C5013" w:rsidRDefault="00BA4253" w:rsidP="00BA4253">
      <w:pPr>
        <w:jc w:val="center"/>
        <w:rPr>
          <w:rFonts w:asciiTheme="minorHAnsi" w:hAnsiTheme="minorHAnsi"/>
          <w:sz w:val="32"/>
          <w:szCs w:val="32"/>
          <w:lang w:val="en-US"/>
        </w:rPr>
      </w:pPr>
    </w:p>
    <w:p w14:paraId="7E6662B7" w14:textId="77777777" w:rsidR="00BA4253" w:rsidRPr="002C5013" w:rsidRDefault="00BA4253" w:rsidP="00BA4253">
      <w:pPr>
        <w:jc w:val="center"/>
        <w:rPr>
          <w:rFonts w:asciiTheme="minorHAnsi" w:hAnsiTheme="minorHAnsi"/>
          <w:b/>
          <w:sz w:val="32"/>
          <w:szCs w:val="32"/>
          <w:lang w:val="en-US"/>
        </w:rPr>
      </w:pPr>
    </w:p>
    <w:p w14:paraId="38E5EF9B" w14:textId="77777777" w:rsidR="00BA4253" w:rsidRPr="002C5013" w:rsidRDefault="00BA4253" w:rsidP="00BA4253">
      <w:pPr>
        <w:jc w:val="center"/>
        <w:rPr>
          <w:rFonts w:asciiTheme="minorHAnsi" w:hAnsiTheme="minorHAnsi"/>
          <w:b/>
          <w:sz w:val="40"/>
          <w:szCs w:val="40"/>
          <w:lang w:val="en-US"/>
        </w:rPr>
      </w:pPr>
      <w:r w:rsidRPr="002C5013">
        <w:rPr>
          <w:rFonts w:asciiTheme="minorHAnsi" w:hAnsiTheme="minorHAnsi"/>
          <w:b/>
          <w:sz w:val="40"/>
          <w:szCs w:val="40"/>
          <w:lang w:val="en-US"/>
        </w:rPr>
        <w:t>The PhD HANDBOOK</w:t>
      </w:r>
    </w:p>
    <w:p w14:paraId="6825E127" w14:textId="77777777" w:rsidR="00BA4253" w:rsidRPr="002C5013" w:rsidRDefault="00BA4253" w:rsidP="00BA4253">
      <w:pPr>
        <w:jc w:val="center"/>
        <w:rPr>
          <w:rFonts w:asciiTheme="minorHAnsi" w:hAnsiTheme="minorHAnsi"/>
          <w:sz w:val="36"/>
          <w:szCs w:val="36"/>
          <w:lang w:val="en-US"/>
        </w:rPr>
      </w:pPr>
    </w:p>
    <w:p w14:paraId="103B78D3" w14:textId="77777777" w:rsidR="00BA4253" w:rsidRPr="002C5013" w:rsidRDefault="00BA4253" w:rsidP="00BA4253">
      <w:pPr>
        <w:jc w:val="center"/>
        <w:rPr>
          <w:rFonts w:asciiTheme="minorHAnsi" w:hAnsiTheme="minorHAnsi"/>
          <w:sz w:val="32"/>
          <w:szCs w:val="32"/>
          <w:lang w:val="en-US"/>
        </w:rPr>
      </w:pPr>
      <w:r w:rsidRPr="002C5013">
        <w:rPr>
          <w:rFonts w:asciiTheme="minorHAnsi" w:hAnsiTheme="minorHAnsi"/>
          <w:sz w:val="32"/>
          <w:szCs w:val="32"/>
          <w:lang w:val="en-US"/>
        </w:rPr>
        <w:t>Academic Year</w:t>
      </w:r>
    </w:p>
    <w:p w14:paraId="54970075" w14:textId="072DD689" w:rsidR="00BA4253" w:rsidRPr="002C5013" w:rsidRDefault="008638C7" w:rsidP="00BA4253">
      <w:pPr>
        <w:jc w:val="center"/>
        <w:rPr>
          <w:rFonts w:asciiTheme="minorHAnsi" w:hAnsiTheme="minorHAnsi"/>
          <w:sz w:val="32"/>
          <w:szCs w:val="32"/>
          <w:lang w:val="en-US"/>
        </w:rPr>
      </w:pPr>
      <w:r w:rsidRPr="002C5013">
        <w:rPr>
          <w:rFonts w:asciiTheme="minorHAnsi" w:hAnsiTheme="minorHAnsi"/>
          <w:sz w:val="32"/>
          <w:szCs w:val="32"/>
          <w:lang w:val="en-US"/>
        </w:rPr>
        <w:t>201</w:t>
      </w:r>
      <w:r>
        <w:rPr>
          <w:rFonts w:asciiTheme="minorHAnsi" w:hAnsiTheme="minorHAnsi"/>
          <w:sz w:val="32"/>
          <w:szCs w:val="32"/>
          <w:lang w:val="en-US"/>
        </w:rPr>
        <w:t>8</w:t>
      </w:r>
      <w:r w:rsidR="00BA4253" w:rsidRPr="002C5013">
        <w:rPr>
          <w:rFonts w:asciiTheme="minorHAnsi" w:hAnsiTheme="minorHAnsi"/>
          <w:sz w:val="32"/>
          <w:szCs w:val="32"/>
          <w:lang w:val="en-US"/>
        </w:rPr>
        <w:t>/201</w:t>
      </w:r>
      <w:r>
        <w:rPr>
          <w:rFonts w:asciiTheme="minorHAnsi" w:hAnsiTheme="minorHAnsi"/>
          <w:sz w:val="32"/>
          <w:szCs w:val="32"/>
          <w:lang w:val="en-US"/>
        </w:rPr>
        <w:t>9</w:t>
      </w:r>
    </w:p>
    <w:p w14:paraId="3FF95F1F" w14:textId="77777777" w:rsidR="00BA4253" w:rsidRPr="002C5013" w:rsidRDefault="00BA4253" w:rsidP="00BA4253">
      <w:pPr>
        <w:jc w:val="center"/>
        <w:rPr>
          <w:rFonts w:asciiTheme="minorHAnsi" w:hAnsiTheme="minorHAnsi"/>
          <w:sz w:val="32"/>
          <w:szCs w:val="32"/>
          <w:lang w:val="en-US"/>
        </w:rPr>
      </w:pPr>
    </w:p>
    <w:p w14:paraId="5CC30133" w14:textId="77777777" w:rsidR="00BA4253" w:rsidRPr="002C5013" w:rsidRDefault="00BA4253" w:rsidP="00BA4253">
      <w:pPr>
        <w:jc w:val="center"/>
        <w:rPr>
          <w:rFonts w:asciiTheme="minorHAnsi" w:hAnsiTheme="minorHAnsi"/>
          <w:sz w:val="32"/>
          <w:szCs w:val="32"/>
          <w:lang w:val="en-US"/>
        </w:rPr>
      </w:pPr>
    </w:p>
    <w:p w14:paraId="4011F2AB" w14:textId="77777777" w:rsidR="00BA4253" w:rsidRPr="002C5013" w:rsidRDefault="00BA4253" w:rsidP="00BA4253">
      <w:pPr>
        <w:jc w:val="center"/>
        <w:rPr>
          <w:rFonts w:asciiTheme="minorHAnsi" w:hAnsiTheme="minorHAnsi"/>
          <w:sz w:val="32"/>
          <w:szCs w:val="32"/>
          <w:lang w:val="en-US"/>
        </w:rPr>
      </w:pPr>
    </w:p>
    <w:p w14:paraId="0B976E9A" w14:textId="77777777" w:rsidR="00BA4253" w:rsidRPr="002C5013" w:rsidRDefault="00BA4253" w:rsidP="00BA4253">
      <w:pPr>
        <w:jc w:val="center"/>
        <w:rPr>
          <w:rFonts w:asciiTheme="minorHAnsi" w:hAnsiTheme="minorHAnsi"/>
          <w:sz w:val="32"/>
          <w:szCs w:val="32"/>
          <w:lang w:val="en-US"/>
        </w:rPr>
      </w:pPr>
    </w:p>
    <w:p w14:paraId="4B7AD3AD" w14:textId="77777777" w:rsidR="00BA4253" w:rsidRPr="002C5013" w:rsidRDefault="00BA4253" w:rsidP="00BA4253">
      <w:pPr>
        <w:jc w:val="center"/>
        <w:rPr>
          <w:rFonts w:asciiTheme="minorHAnsi" w:hAnsiTheme="minorHAnsi"/>
          <w:sz w:val="32"/>
          <w:szCs w:val="32"/>
          <w:lang w:val="en-US"/>
        </w:rPr>
      </w:pPr>
    </w:p>
    <w:p w14:paraId="4217637F" w14:textId="77777777" w:rsidR="00BA4253" w:rsidRPr="002C5013" w:rsidRDefault="00BA4253" w:rsidP="00BA4253">
      <w:pPr>
        <w:jc w:val="center"/>
        <w:rPr>
          <w:rFonts w:asciiTheme="minorHAnsi" w:hAnsiTheme="minorHAnsi"/>
          <w:sz w:val="32"/>
          <w:szCs w:val="32"/>
          <w:lang w:val="en-US"/>
        </w:rPr>
      </w:pPr>
    </w:p>
    <w:p w14:paraId="1650DC33" w14:textId="77777777" w:rsidR="00BA4253" w:rsidRPr="002C5013" w:rsidRDefault="00BA4253" w:rsidP="00BA4253">
      <w:pPr>
        <w:jc w:val="center"/>
        <w:rPr>
          <w:rFonts w:asciiTheme="minorHAnsi" w:hAnsiTheme="minorHAnsi"/>
          <w:sz w:val="32"/>
          <w:szCs w:val="32"/>
          <w:lang w:val="en-US"/>
        </w:rPr>
      </w:pPr>
    </w:p>
    <w:p w14:paraId="371C5AEF" w14:textId="77777777" w:rsidR="00BA4253" w:rsidRPr="002C5013" w:rsidRDefault="00BA4253" w:rsidP="00BA4253">
      <w:pPr>
        <w:rPr>
          <w:rFonts w:asciiTheme="minorHAnsi" w:hAnsiTheme="minorHAnsi"/>
          <w:sz w:val="28"/>
          <w:szCs w:val="28"/>
          <w:lang w:val="en-US"/>
        </w:rPr>
      </w:pPr>
    </w:p>
    <w:p w14:paraId="55D94476" w14:textId="699E8946" w:rsidR="00BA4253" w:rsidRPr="002C5013" w:rsidRDefault="00F23EE9" w:rsidP="00BA4253">
      <w:pPr>
        <w:rPr>
          <w:rFonts w:asciiTheme="minorHAnsi" w:hAnsiTheme="minorHAnsi"/>
          <w:sz w:val="28"/>
          <w:szCs w:val="28"/>
          <w:lang w:val="en-US"/>
        </w:rPr>
      </w:pPr>
      <w:r>
        <w:rPr>
          <w:rFonts w:asciiTheme="minorHAnsi" w:hAnsiTheme="minorHAnsi"/>
          <w:sz w:val="28"/>
          <w:szCs w:val="28"/>
          <w:lang w:val="en-US"/>
        </w:rPr>
        <w:t xml:space="preserve">Location: </w:t>
      </w:r>
      <w:r w:rsidR="00E57C35">
        <w:rPr>
          <w:rFonts w:asciiTheme="minorHAnsi" w:hAnsiTheme="minorHAnsi"/>
          <w:sz w:val="28"/>
          <w:szCs w:val="28"/>
          <w:lang w:val="en-US"/>
        </w:rPr>
        <w:t>Zrí</w:t>
      </w:r>
      <w:r w:rsidR="00BA4253" w:rsidRPr="002C5013">
        <w:rPr>
          <w:rFonts w:asciiTheme="minorHAnsi" w:hAnsiTheme="minorHAnsi"/>
          <w:sz w:val="28"/>
          <w:szCs w:val="28"/>
          <w:lang w:val="en-US"/>
        </w:rPr>
        <w:t>nyi u. 14, 1051 Budapest</w:t>
      </w:r>
      <w:r w:rsidR="004513C9">
        <w:rPr>
          <w:rFonts w:asciiTheme="minorHAnsi" w:hAnsiTheme="minorHAnsi"/>
          <w:sz w:val="28"/>
          <w:szCs w:val="28"/>
          <w:lang w:val="en-US"/>
        </w:rPr>
        <w:t>, 4</w:t>
      </w:r>
      <w:r w:rsidR="004513C9" w:rsidRPr="004513C9">
        <w:rPr>
          <w:rFonts w:asciiTheme="minorHAnsi" w:hAnsiTheme="minorHAnsi"/>
          <w:sz w:val="28"/>
          <w:szCs w:val="28"/>
          <w:vertAlign w:val="superscript"/>
          <w:lang w:val="en-US"/>
        </w:rPr>
        <w:t>th</w:t>
      </w:r>
      <w:r w:rsidR="004513C9">
        <w:rPr>
          <w:rFonts w:asciiTheme="minorHAnsi" w:hAnsiTheme="minorHAnsi"/>
          <w:sz w:val="28"/>
          <w:szCs w:val="28"/>
          <w:lang w:val="en-US"/>
        </w:rPr>
        <w:t xml:space="preserve"> floor</w:t>
      </w:r>
    </w:p>
    <w:p w14:paraId="0B244135" w14:textId="1B451BC8" w:rsidR="00BA4253" w:rsidRPr="002C5013" w:rsidRDefault="00E57C35" w:rsidP="00BA4253">
      <w:pPr>
        <w:rPr>
          <w:rFonts w:asciiTheme="minorHAnsi" w:hAnsiTheme="minorHAnsi"/>
          <w:sz w:val="28"/>
          <w:szCs w:val="28"/>
          <w:lang w:val="en-US"/>
        </w:rPr>
      </w:pPr>
      <w:r>
        <w:rPr>
          <w:rFonts w:asciiTheme="minorHAnsi" w:hAnsiTheme="minorHAnsi"/>
          <w:sz w:val="28"/>
          <w:szCs w:val="28"/>
          <w:lang w:val="en-US"/>
        </w:rPr>
        <w:t>Mailing address: Ná</w:t>
      </w:r>
      <w:r w:rsidR="00BA4253" w:rsidRPr="002C5013">
        <w:rPr>
          <w:rFonts w:asciiTheme="minorHAnsi" w:hAnsiTheme="minorHAnsi"/>
          <w:sz w:val="28"/>
          <w:szCs w:val="28"/>
          <w:lang w:val="en-US"/>
        </w:rPr>
        <w:t xml:space="preserve">dor u. 9, </w:t>
      </w:r>
      <w:r w:rsidR="00F23EE9" w:rsidRPr="002C5013">
        <w:rPr>
          <w:rFonts w:asciiTheme="minorHAnsi" w:hAnsiTheme="minorHAnsi"/>
          <w:sz w:val="28"/>
          <w:szCs w:val="28"/>
          <w:lang w:val="en-US"/>
        </w:rPr>
        <w:t>1051 Budapest, Hungary</w:t>
      </w:r>
      <w:r w:rsidR="00BA4253" w:rsidRPr="002C5013">
        <w:rPr>
          <w:rFonts w:asciiTheme="minorHAnsi" w:hAnsiTheme="minorHAnsi"/>
          <w:sz w:val="28"/>
          <w:szCs w:val="28"/>
          <w:lang w:val="en-US"/>
        </w:rPr>
        <w:br/>
      </w:r>
    </w:p>
    <w:p w14:paraId="08E635AB" w14:textId="77777777" w:rsidR="00BA4253" w:rsidRPr="002C5013" w:rsidRDefault="00BA4253" w:rsidP="00BA4253">
      <w:pPr>
        <w:rPr>
          <w:rFonts w:asciiTheme="minorHAnsi" w:hAnsiTheme="minorHAnsi"/>
          <w:sz w:val="28"/>
          <w:szCs w:val="28"/>
          <w:lang w:val="en-US"/>
        </w:rPr>
      </w:pPr>
    </w:p>
    <w:p w14:paraId="02A5A96E" w14:textId="64F6AA0F" w:rsidR="00BA4253" w:rsidRPr="002C5013" w:rsidRDefault="00BA4253" w:rsidP="00BA4253">
      <w:pPr>
        <w:rPr>
          <w:rFonts w:asciiTheme="minorHAnsi" w:hAnsiTheme="minorHAnsi"/>
          <w:sz w:val="28"/>
          <w:szCs w:val="28"/>
          <w:lang w:val="en-US"/>
        </w:rPr>
      </w:pPr>
      <w:r w:rsidRPr="002C5013">
        <w:rPr>
          <w:rFonts w:asciiTheme="minorHAnsi" w:hAnsiTheme="minorHAnsi"/>
          <w:sz w:val="28"/>
          <w:szCs w:val="28"/>
          <w:lang w:val="en-US"/>
        </w:rPr>
        <w:t>Telephone:</w:t>
      </w:r>
      <w:r w:rsidR="00E508A1">
        <w:rPr>
          <w:rFonts w:asciiTheme="minorHAnsi" w:hAnsiTheme="minorHAnsi"/>
          <w:sz w:val="28"/>
          <w:szCs w:val="28"/>
          <w:lang w:val="en-US"/>
        </w:rPr>
        <w:t xml:space="preserve"> </w:t>
      </w:r>
      <w:r w:rsidRPr="002C5013">
        <w:rPr>
          <w:rFonts w:asciiTheme="minorHAnsi" w:hAnsiTheme="minorHAnsi"/>
          <w:sz w:val="28"/>
          <w:szCs w:val="28"/>
          <w:lang w:val="en-US"/>
        </w:rPr>
        <w:t>(+36 1) 327 3000/2327 or 2931</w:t>
      </w:r>
    </w:p>
    <w:p w14:paraId="44292B9C" w14:textId="77777777" w:rsidR="00BC361B" w:rsidRPr="00674F00" w:rsidRDefault="00BA4253" w:rsidP="00BA4253">
      <w:pPr>
        <w:rPr>
          <w:rFonts w:asciiTheme="minorHAnsi" w:hAnsiTheme="minorHAnsi"/>
          <w:sz w:val="28"/>
          <w:szCs w:val="28"/>
          <w:lang w:val="en-US"/>
        </w:rPr>
      </w:pPr>
      <w:r w:rsidRPr="00674F00">
        <w:rPr>
          <w:rFonts w:asciiTheme="minorHAnsi" w:hAnsiTheme="minorHAnsi"/>
          <w:sz w:val="28"/>
          <w:szCs w:val="28"/>
          <w:lang w:val="en-US"/>
        </w:rPr>
        <w:t xml:space="preserve">Email: </w:t>
      </w:r>
      <w:r w:rsidR="00BC361B" w:rsidRPr="00674F00">
        <w:rPr>
          <w:rFonts w:asciiTheme="minorHAnsi" w:hAnsiTheme="minorHAnsi"/>
          <w:sz w:val="28"/>
          <w:szCs w:val="28"/>
          <w:lang w:val="en-US"/>
        </w:rPr>
        <w:t>sociology@ceu.edu</w:t>
      </w:r>
    </w:p>
    <w:p w14:paraId="7A7AD9F5" w14:textId="77777777" w:rsidR="00BA4253" w:rsidRPr="00674F00" w:rsidRDefault="00BA4253" w:rsidP="00BA4253">
      <w:pPr>
        <w:rPr>
          <w:rFonts w:asciiTheme="minorHAnsi" w:hAnsiTheme="minorHAnsi"/>
          <w:sz w:val="28"/>
          <w:szCs w:val="28"/>
          <w:lang w:val="en-US"/>
        </w:rPr>
      </w:pPr>
      <w:r w:rsidRPr="00674F00">
        <w:rPr>
          <w:rFonts w:asciiTheme="minorHAnsi" w:hAnsiTheme="minorHAnsi"/>
          <w:sz w:val="28"/>
          <w:szCs w:val="28"/>
          <w:lang w:val="en-US"/>
        </w:rPr>
        <w:t>Internet: http://sociology.ceu.edu/</w:t>
      </w:r>
    </w:p>
    <w:p w14:paraId="5608877C" w14:textId="77777777" w:rsidR="00BA4253" w:rsidRPr="00674F00" w:rsidRDefault="00BA4253" w:rsidP="00BA4253">
      <w:pPr>
        <w:jc w:val="center"/>
        <w:rPr>
          <w:rFonts w:asciiTheme="minorHAnsi" w:hAnsiTheme="minorHAnsi"/>
          <w:sz w:val="32"/>
          <w:szCs w:val="32"/>
          <w:lang w:val="en-US"/>
        </w:rPr>
      </w:pPr>
    </w:p>
    <w:p w14:paraId="20428713" w14:textId="77777777" w:rsidR="00BA4253" w:rsidRPr="00674F00" w:rsidRDefault="00BA4253">
      <w:pPr>
        <w:rPr>
          <w:rFonts w:asciiTheme="minorHAnsi" w:hAnsiTheme="minorHAnsi"/>
          <w:i/>
          <w:sz w:val="40"/>
          <w:lang w:val="en-US"/>
        </w:rPr>
      </w:pPr>
    </w:p>
    <w:p w14:paraId="3344B460" w14:textId="77777777" w:rsidR="00CF4714" w:rsidRPr="00674F00" w:rsidRDefault="00CF4714">
      <w:pPr>
        <w:jc w:val="center"/>
        <w:rPr>
          <w:rFonts w:asciiTheme="minorHAnsi" w:hAnsiTheme="minorHAnsi"/>
          <w:i/>
          <w:sz w:val="40"/>
          <w:lang w:val="en-US"/>
        </w:rPr>
      </w:pPr>
    </w:p>
    <w:p w14:paraId="6DC8A3DC" w14:textId="77777777" w:rsidR="00CF4714" w:rsidRPr="00674F00" w:rsidRDefault="00CF4714">
      <w:pPr>
        <w:jc w:val="center"/>
        <w:rPr>
          <w:rFonts w:asciiTheme="minorHAnsi" w:hAnsiTheme="minorHAnsi"/>
          <w:i/>
          <w:sz w:val="40"/>
          <w:lang w:val="en-US"/>
        </w:rPr>
      </w:pPr>
    </w:p>
    <w:p w14:paraId="454318B8" w14:textId="64EFE2E5" w:rsidR="005C40A9" w:rsidRPr="00674F00" w:rsidRDefault="005C40A9">
      <w:pPr>
        <w:rPr>
          <w:rFonts w:asciiTheme="minorHAnsi" w:hAnsiTheme="minorHAnsi"/>
          <w:i/>
          <w:sz w:val="40"/>
          <w:lang w:val="en-US"/>
        </w:rPr>
      </w:pPr>
      <w:r w:rsidRPr="00674F00">
        <w:rPr>
          <w:rFonts w:asciiTheme="minorHAnsi" w:hAnsiTheme="minorHAnsi"/>
          <w:i/>
          <w:sz w:val="40"/>
          <w:lang w:val="en-US"/>
        </w:rPr>
        <w:br w:type="page"/>
      </w:r>
    </w:p>
    <w:p w14:paraId="61E046FA" w14:textId="10D4FA1B" w:rsidR="005C40A9" w:rsidRPr="00674F00" w:rsidRDefault="005C40A9">
      <w:pPr>
        <w:rPr>
          <w:rFonts w:asciiTheme="minorHAnsi" w:hAnsiTheme="minorHAnsi"/>
          <w:i/>
          <w:sz w:val="40"/>
          <w:lang w:val="en-US"/>
        </w:rPr>
      </w:pPr>
      <w:r w:rsidRPr="00674F00">
        <w:rPr>
          <w:rFonts w:asciiTheme="minorHAnsi" w:hAnsiTheme="minorHAnsi"/>
          <w:i/>
          <w:sz w:val="40"/>
          <w:lang w:val="en-US"/>
        </w:rPr>
        <w:lastRenderedPageBreak/>
        <w:br w:type="page"/>
      </w:r>
    </w:p>
    <w:p w14:paraId="68C6F2DE" w14:textId="77777777" w:rsidR="005C40A9" w:rsidRDefault="005C40A9" w:rsidP="004C32E0">
      <w:pPr>
        <w:pStyle w:val="TOCHeading"/>
        <w:jc w:val="center"/>
        <w:rPr>
          <w:rFonts w:ascii="Times New Roman" w:eastAsia="Times New Roman" w:hAnsi="Times New Roman" w:cs="Times New Roman"/>
          <w:color w:val="auto"/>
          <w:sz w:val="24"/>
          <w:szCs w:val="20"/>
          <w:lang w:val="en-AU" w:eastAsia="hu-HU"/>
        </w:rPr>
      </w:pPr>
    </w:p>
    <w:p w14:paraId="33601A3F" w14:textId="77777777" w:rsidR="005C40A9" w:rsidRDefault="005C40A9" w:rsidP="004C32E0">
      <w:pPr>
        <w:pStyle w:val="TOCHeading"/>
        <w:jc w:val="center"/>
        <w:rPr>
          <w:rFonts w:ascii="Times New Roman" w:eastAsia="Times New Roman" w:hAnsi="Times New Roman" w:cs="Times New Roman"/>
          <w:color w:val="auto"/>
          <w:sz w:val="24"/>
          <w:szCs w:val="20"/>
          <w:lang w:val="en-AU" w:eastAsia="hu-HU"/>
        </w:rPr>
      </w:pPr>
    </w:p>
    <w:sdt>
      <w:sdtPr>
        <w:rPr>
          <w:rFonts w:ascii="Times New Roman" w:eastAsia="Times New Roman" w:hAnsi="Times New Roman" w:cs="Times New Roman"/>
          <w:color w:val="auto"/>
          <w:sz w:val="24"/>
          <w:szCs w:val="20"/>
          <w:lang w:val="en-AU" w:eastAsia="hu-HU"/>
        </w:rPr>
        <w:id w:val="-1475901993"/>
        <w:docPartObj>
          <w:docPartGallery w:val="Table of Contents"/>
          <w:docPartUnique/>
        </w:docPartObj>
      </w:sdtPr>
      <w:sdtEndPr>
        <w:rPr>
          <w:b/>
          <w:bCs/>
          <w:noProof/>
        </w:rPr>
      </w:sdtEndPr>
      <w:sdtContent>
        <w:p w14:paraId="783267BC" w14:textId="64F2AD52" w:rsidR="004C32E0" w:rsidRPr="004C32E0" w:rsidRDefault="00C54E04" w:rsidP="004C32E0">
          <w:pPr>
            <w:pStyle w:val="TOCHeading"/>
            <w:jc w:val="center"/>
            <w:rPr>
              <w:rFonts w:asciiTheme="minorHAnsi" w:hAnsiTheme="minorHAnsi"/>
              <w:b/>
              <w:color w:val="auto"/>
              <w:sz w:val="24"/>
              <w:szCs w:val="24"/>
            </w:rPr>
          </w:pPr>
          <w:r>
            <w:rPr>
              <w:rFonts w:asciiTheme="minorHAnsi" w:hAnsiTheme="minorHAnsi"/>
              <w:b/>
              <w:color w:val="auto"/>
              <w:sz w:val="24"/>
              <w:szCs w:val="24"/>
            </w:rPr>
            <w:t>Table o</w:t>
          </w:r>
          <w:r w:rsidR="004C32E0" w:rsidRPr="004C32E0">
            <w:rPr>
              <w:rFonts w:asciiTheme="minorHAnsi" w:hAnsiTheme="minorHAnsi"/>
              <w:b/>
              <w:color w:val="auto"/>
              <w:sz w:val="24"/>
              <w:szCs w:val="24"/>
            </w:rPr>
            <w:t>f Contents</w:t>
          </w:r>
        </w:p>
        <w:p w14:paraId="29AAED26" w14:textId="1AFB1823" w:rsidR="004C32E0" w:rsidRPr="004C32E0" w:rsidRDefault="004C32E0">
          <w:pPr>
            <w:pStyle w:val="TOC1"/>
            <w:tabs>
              <w:tab w:val="left" w:pos="480"/>
              <w:tab w:val="right" w:leader="dot" w:pos="9062"/>
            </w:tabs>
            <w:rPr>
              <w:rFonts w:asciiTheme="minorHAnsi" w:eastAsiaTheme="minorEastAsia" w:hAnsiTheme="minorHAnsi" w:cstheme="minorBidi"/>
              <w:b w:val="0"/>
              <w:caps w:val="0"/>
              <w:noProof/>
              <w:szCs w:val="24"/>
              <w:lang w:val="en-US" w:eastAsia="en-US"/>
            </w:rPr>
          </w:pPr>
          <w:r w:rsidRPr="004C32E0">
            <w:rPr>
              <w:rFonts w:asciiTheme="minorHAnsi" w:hAnsiTheme="minorHAnsi"/>
              <w:szCs w:val="24"/>
            </w:rPr>
            <w:fldChar w:fldCharType="begin"/>
          </w:r>
          <w:r w:rsidRPr="004C32E0">
            <w:rPr>
              <w:rFonts w:asciiTheme="minorHAnsi" w:hAnsiTheme="minorHAnsi"/>
              <w:szCs w:val="24"/>
            </w:rPr>
            <w:instrText xml:space="preserve"> TOC \o "1-3" \h \z \u </w:instrText>
          </w:r>
          <w:r w:rsidRPr="004C32E0">
            <w:rPr>
              <w:rFonts w:asciiTheme="minorHAnsi" w:hAnsiTheme="minorHAnsi"/>
              <w:szCs w:val="24"/>
            </w:rPr>
            <w:fldChar w:fldCharType="separate"/>
          </w:r>
          <w:hyperlink w:anchor="_Toc461200798" w:history="1">
            <w:r w:rsidRPr="004C32E0">
              <w:rPr>
                <w:rStyle w:val="Hyperlink"/>
                <w:rFonts w:asciiTheme="minorHAnsi" w:hAnsiTheme="minorHAnsi"/>
                <w:caps w:val="0"/>
                <w:noProof/>
                <w:szCs w:val="24"/>
              </w:rPr>
              <w:t>Basic Departmental Data</w:t>
            </w:r>
            <w:r w:rsidRPr="004C32E0">
              <w:rPr>
                <w:rFonts w:asciiTheme="minorHAnsi" w:hAnsiTheme="minorHAnsi"/>
                <w:caps w:val="0"/>
                <w:noProof/>
                <w:webHidden/>
                <w:szCs w:val="24"/>
              </w:rPr>
              <w:tab/>
            </w:r>
            <w:r w:rsidRPr="004C32E0">
              <w:rPr>
                <w:rFonts w:asciiTheme="minorHAnsi" w:hAnsiTheme="minorHAnsi"/>
                <w:noProof/>
                <w:webHidden/>
                <w:szCs w:val="24"/>
              </w:rPr>
              <w:fldChar w:fldCharType="begin"/>
            </w:r>
            <w:r w:rsidRPr="004C32E0">
              <w:rPr>
                <w:rFonts w:asciiTheme="minorHAnsi" w:hAnsiTheme="minorHAnsi"/>
                <w:noProof/>
                <w:webHidden/>
                <w:szCs w:val="24"/>
              </w:rPr>
              <w:instrText xml:space="preserve"> PAGEREF _Toc461200798 \h </w:instrText>
            </w:r>
            <w:r w:rsidRPr="004C32E0">
              <w:rPr>
                <w:rFonts w:asciiTheme="minorHAnsi" w:hAnsiTheme="minorHAnsi"/>
                <w:noProof/>
                <w:webHidden/>
                <w:szCs w:val="24"/>
              </w:rPr>
            </w:r>
            <w:r w:rsidRPr="004C32E0">
              <w:rPr>
                <w:rFonts w:asciiTheme="minorHAnsi" w:hAnsiTheme="minorHAnsi"/>
                <w:noProof/>
                <w:webHidden/>
                <w:szCs w:val="24"/>
              </w:rPr>
              <w:fldChar w:fldCharType="separate"/>
            </w:r>
            <w:r w:rsidR="009122D4">
              <w:rPr>
                <w:rFonts w:asciiTheme="minorHAnsi" w:hAnsiTheme="minorHAnsi"/>
                <w:noProof/>
                <w:webHidden/>
                <w:szCs w:val="24"/>
              </w:rPr>
              <w:t>4</w:t>
            </w:r>
            <w:r w:rsidRPr="004C32E0">
              <w:rPr>
                <w:rFonts w:asciiTheme="minorHAnsi" w:hAnsiTheme="minorHAnsi"/>
                <w:noProof/>
                <w:webHidden/>
                <w:szCs w:val="24"/>
              </w:rPr>
              <w:fldChar w:fldCharType="end"/>
            </w:r>
          </w:hyperlink>
        </w:p>
        <w:p w14:paraId="1D58821B" w14:textId="2D3B65F9" w:rsidR="004C32E0" w:rsidRPr="004C32E0" w:rsidRDefault="00674F00">
          <w:pPr>
            <w:pStyle w:val="TOC1"/>
            <w:tabs>
              <w:tab w:val="left" w:pos="480"/>
              <w:tab w:val="right" w:leader="dot" w:pos="9062"/>
            </w:tabs>
            <w:rPr>
              <w:rFonts w:asciiTheme="minorHAnsi" w:eastAsiaTheme="minorEastAsia" w:hAnsiTheme="minorHAnsi" w:cstheme="minorBidi"/>
              <w:b w:val="0"/>
              <w:caps w:val="0"/>
              <w:noProof/>
              <w:szCs w:val="24"/>
              <w:lang w:val="en-US" w:eastAsia="en-US"/>
            </w:rPr>
          </w:pPr>
          <w:hyperlink w:anchor="_Toc461200799" w:history="1">
            <w:r w:rsidR="004C32E0" w:rsidRPr="004C32E0">
              <w:rPr>
                <w:rStyle w:val="Hyperlink"/>
                <w:rFonts w:asciiTheme="minorHAnsi" w:hAnsiTheme="minorHAnsi"/>
                <w:caps w:val="0"/>
                <w:noProof/>
                <w:szCs w:val="24"/>
              </w:rPr>
              <w:t>General Outline Of The Program</w:t>
            </w:r>
            <w:r w:rsidR="004C32E0" w:rsidRPr="004C32E0">
              <w:rPr>
                <w:rFonts w:asciiTheme="minorHAnsi" w:hAnsiTheme="minorHAnsi"/>
                <w:caps w:val="0"/>
                <w:noProof/>
                <w:webHidden/>
                <w:szCs w:val="24"/>
              </w:rPr>
              <w:tab/>
            </w:r>
            <w:r w:rsidR="004C32E0" w:rsidRPr="004C32E0">
              <w:rPr>
                <w:rFonts w:asciiTheme="minorHAnsi" w:hAnsiTheme="minorHAnsi"/>
                <w:noProof/>
                <w:webHidden/>
                <w:szCs w:val="24"/>
              </w:rPr>
              <w:fldChar w:fldCharType="begin"/>
            </w:r>
            <w:r w:rsidR="004C32E0" w:rsidRPr="004C32E0">
              <w:rPr>
                <w:rFonts w:asciiTheme="minorHAnsi" w:hAnsiTheme="minorHAnsi"/>
                <w:noProof/>
                <w:webHidden/>
                <w:szCs w:val="24"/>
              </w:rPr>
              <w:instrText xml:space="preserve"> PAGEREF _Toc461200799 \h </w:instrText>
            </w:r>
            <w:r w:rsidR="004C32E0" w:rsidRPr="004C32E0">
              <w:rPr>
                <w:rFonts w:asciiTheme="minorHAnsi" w:hAnsiTheme="minorHAnsi"/>
                <w:noProof/>
                <w:webHidden/>
                <w:szCs w:val="24"/>
              </w:rPr>
            </w:r>
            <w:r w:rsidR="004C32E0" w:rsidRPr="004C32E0">
              <w:rPr>
                <w:rFonts w:asciiTheme="minorHAnsi" w:hAnsiTheme="minorHAnsi"/>
                <w:noProof/>
                <w:webHidden/>
                <w:szCs w:val="24"/>
              </w:rPr>
              <w:fldChar w:fldCharType="separate"/>
            </w:r>
            <w:r w:rsidR="009122D4">
              <w:rPr>
                <w:rFonts w:asciiTheme="minorHAnsi" w:hAnsiTheme="minorHAnsi"/>
                <w:noProof/>
                <w:webHidden/>
                <w:szCs w:val="24"/>
              </w:rPr>
              <w:t>5</w:t>
            </w:r>
            <w:r w:rsidR="004C32E0" w:rsidRPr="004C32E0">
              <w:rPr>
                <w:rFonts w:asciiTheme="minorHAnsi" w:hAnsiTheme="minorHAnsi"/>
                <w:noProof/>
                <w:webHidden/>
                <w:szCs w:val="24"/>
              </w:rPr>
              <w:fldChar w:fldCharType="end"/>
            </w:r>
          </w:hyperlink>
        </w:p>
        <w:p w14:paraId="6783FB3B" w14:textId="176692D5" w:rsidR="004C32E0" w:rsidRPr="004C32E0" w:rsidRDefault="00674F00" w:rsidP="004C32E0">
          <w:pPr>
            <w:pStyle w:val="TOC3"/>
            <w:tabs>
              <w:tab w:val="right" w:leader="dot" w:pos="9062"/>
            </w:tabs>
            <w:ind w:left="720"/>
            <w:rPr>
              <w:rFonts w:asciiTheme="minorHAnsi" w:eastAsiaTheme="minorEastAsia" w:hAnsiTheme="minorHAnsi" w:cstheme="minorBidi"/>
              <w:noProof/>
              <w:sz w:val="22"/>
              <w:szCs w:val="22"/>
              <w:lang w:val="en-US" w:eastAsia="en-US"/>
            </w:rPr>
          </w:pPr>
          <w:hyperlink w:anchor="_Toc461200800" w:history="1">
            <w:r w:rsidR="004C32E0" w:rsidRPr="004C32E0">
              <w:rPr>
                <w:rStyle w:val="Hyperlink"/>
                <w:rFonts w:asciiTheme="minorHAnsi" w:hAnsiTheme="minorHAnsi"/>
                <w:noProof/>
                <w:sz w:val="22"/>
                <w:szCs w:val="22"/>
              </w:rPr>
              <w:t>First Year Of Doctoral Study:</w:t>
            </w:r>
            <w:r w:rsidR="004C32E0" w:rsidRPr="004C32E0">
              <w:rPr>
                <w:rFonts w:asciiTheme="minorHAnsi" w:hAnsiTheme="minorHAnsi"/>
                <w:noProof/>
                <w:webHidden/>
                <w:sz w:val="22"/>
                <w:szCs w:val="22"/>
              </w:rPr>
              <w:tab/>
            </w:r>
            <w:r w:rsidR="004C32E0" w:rsidRPr="004C32E0">
              <w:rPr>
                <w:rFonts w:asciiTheme="minorHAnsi" w:hAnsiTheme="minorHAnsi"/>
                <w:noProof/>
                <w:webHidden/>
                <w:sz w:val="22"/>
                <w:szCs w:val="22"/>
              </w:rPr>
              <w:fldChar w:fldCharType="begin"/>
            </w:r>
            <w:r w:rsidR="004C32E0" w:rsidRPr="004C32E0">
              <w:rPr>
                <w:rFonts w:asciiTheme="minorHAnsi" w:hAnsiTheme="minorHAnsi"/>
                <w:noProof/>
                <w:webHidden/>
                <w:sz w:val="22"/>
                <w:szCs w:val="22"/>
              </w:rPr>
              <w:instrText xml:space="preserve"> PAGEREF _Toc461200800 \h </w:instrText>
            </w:r>
            <w:r w:rsidR="004C32E0" w:rsidRPr="004C32E0">
              <w:rPr>
                <w:rFonts w:asciiTheme="minorHAnsi" w:hAnsiTheme="minorHAnsi"/>
                <w:noProof/>
                <w:webHidden/>
                <w:sz w:val="22"/>
                <w:szCs w:val="22"/>
              </w:rPr>
            </w:r>
            <w:r w:rsidR="004C32E0" w:rsidRPr="004C32E0">
              <w:rPr>
                <w:rFonts w:asciiTheme="minorHAnsi" w:hAnsiTheme="minorHAnsi"/>
                <w:noProof/>
                <w:webHidden/>
                <w:sz w:val="22"/>
                <w:szCs w:val="22"/>
              </w:rPr>
              <w:fldChar w:fldCharType="separate"/>
            </w:r>
            <w:r w:rsidR="009122D4">
              <w:rPr>
                <w:rFonts w:asciiTheme="minorHAnsi" w:hAnsiTheme="minorHAnsi"/>
                <w:noProof/>
                <w:webHidden/>
                <w:sz w:val="22"/>
                <w:szCs w:val="22"/>
              </w:rPr>
              <w:t>5</w:t>
            </w:r>
            <w:r w:rsidR="004C32E0" w:rsidRPr="004C32E0">
              <w:rPr>
                <w:rFonts w:asciiTheme="minorHAnsi" w:hAnsiTheme="minorHAnsi"/>
                <w:noProof/>
                <w:webHidden/>
                <w:sz w:val="22"/>
                <w:szCs w:val="22"/>
              </w:rPr>
              <w:fldChar w:fldCharType="end"/>
            </w:r>
          </w:hyperlink>
        </w:p>
        <w:p w14:paraId="4D49F3D4" w14:textId="620E1532" w:rsidR="004C32E0" w:rsidRPr="004C32E0" w:rsidRDefault="00674F00" w:rsidP="004C32E0">
          <w:pPr>
            <w:pStyle w:val="TOC3"/>
            <w:tabs>
              <w:tab w:val="right" w:leader="dot" w:pos="9062"/>
            </w:tabs>
            <w:ind w:left="720"/>
            <w:rPr>
              <w:rFonts w:asciiTheme="minorHAnsi" w:eastAsiaTheme="minorEastAsia" w:hAnsiTheme="minorHAnsi" w:cstheme="minorBidi"/>
              <w:noProof/>
              <w:sz w:val="22"/>
              <w:szCs w:val="22"/>
              <w:lang w:val="en-US" w:eastAsia="en-US"/>
            </w:rPr>
          </w:pPr>
          <w:hyperlink w:anchor="_Toc461200801" w:history="1">
            <w:r w:rsidR="004C32E0" w:rsidRPr="004C32E0">
              <w:rPr>
                <w:rStyle w:val="Hyperlink"/>
                <w:rFonts w:asciiTheme="minorHAnsi" w:hAnsiTheme="minorHAnsi"/>
                <w:noProof/>
                <w:sz w:val="22"/>
                <w:szCs w:val="22"/>
              </w:rPr>
              <w:t>Second Year Of Doctoral Study (Research Period)</w:t>
            </w:r>
            <w:r w:rsidR="004C32E0" w:rsidRPr="004C32E0">
              <w:rPr>
                <w:rFonts w:asciiTheme="minorHAnsi" w:hAnsiTheme="minorHAnsi"/>
                <w:noProof/>
                <w:webHidden/>
                <w:sz w:val="22"/>
                <w:szCs w:val="22"/>
              </w:rPr>
              <w:tab/>
            </w:r>
            <w:r w:rsidR="004C32E0" w:rsidRPr="004C32E0">
              <w:rPr>
                <w:rFonts w:asciiTheme="minorHAnsi" w:hAnsiTheme="minorHAnsi"/>
                <w:noProof/>
                <w:webHidden/>
                <w:sz w:val="22"/>
                <w:szCs w:val="22"/>
              </w:rPr>
              <w:fldChar w:fldCharType="begin"/>
            </w:r>
            <w:r w:rsidR="004C32E0" w:rsidRPr="004C32E0">
              <w:rPr>
                <w:rFonts w:asciiTheme="minorHAnsi" w:hAnsiTheme="minorHAnsi"/>
                <w:noProof/>
                <w:webHidden/>
                <w:sz w:val="22"/>
                <w:szCs w:val="22"/>
              </w:rPr>
              <w:instrText xml:space="preserve"> PAGEREF _Toc461200801 \h </w:instrText>
            </w:r>
            <w:r w:rsidR="004C32E0" w:rsidRPr="004C32E0">
              <w:rPr>
                <w:rFonts w:asciiTheme="minorHAnsi" w:hAnsiTheme="minorHAnsi"/>
                <w:noProof/>
                <w:webHidden/>
                <w:sz w:val="22"/>
                <w:szCs w:val="22"/>
              </w:rPr>
            </w:r>
            <w:r w:rsidR="004C32E0" w:rsidRPr="004C32E0">
              <w:rPr>
                <w:rFonts w:asciiTheme="minorHAnsi" w:hAnsiTheme="minorHAnsi"/>
                <w:noProof/>
                <w:webHidden/>
                <w:sz w:val="22"/>
                <w:szCs w:val="22"/>
              </w:rPr>
              <w:fldChar w:fldCharType="separate"/>
            </w:r>
            <w:r w:rsidR="009122D4">
              <w:rPr>
                <w:rFonts w:asciiTheme="minorHAnsi" w:hAnsiTheme="minorHAnsi"/>
                <w:noProof/>
                <w:webHidden/>
                <w:sz w:val="22"/>
                <w:szCs w:val="22"/>
              </w:rPr>
              <w:t>8</w:t>
            </w:r>
            <w:r w:rsidR="004C32E0" w:rsidRPr="004C32E0">
              <w:rPr>
                <w:rFonts w:asciiTheme="minorHAnsi" w:hAnsiTheme="minorHAnsi"/>
                <w:noProof/>
                <w:webHidden/>
                <w:sz w:val="22"/>
                <w:szCs w:val="22"/>
              </w:rPr>
              <w:fldChar w:fldCharType="end"/>
            </w:r>
          </w:hyperlink>
        </w:p>
        <w:p w14:paraId="291BED59" w14:textId="45A73F3E" w:rsidR="004C32E0" w:rsidRPr="004C32E0" w:rsidRDefault="00674F00" w:rsidP="004C32E0">
          <w:pPr>
            <w:pStyle w:val="TOC3"/>
            <w:tabs>
              <w:tab w:val="right" w:leader="dot" w:pos="9062"/>
            </w:tabs>
            <w:ind w:left="720"/>
            <w:rPr>
              <w:rFonts w:asciiTheme="minorHAnsi" w:eastAsiaTheme="minorEastAsia" w:hAnsiTheme="minorHAnsi" w:cstheme="minorBidi"/>
              <w:noProof/>
              <w:sz w:val="22"/>
              <w:szCs w:val="22"/>
              <w:lang w:val="en-US" w:eastAsia="en-US"/>
            </w:rPr>
          </w:pPr>
          <w:hyperlink w:anchor="_Toc461200802" w:history="1">
            <w:r w:rsidR="004C32E0" w:rsidRPr="004C32E0">
              <w:rPr>
                <w:rStyle w:val="Hyperlink"/>
                <w:rFonts w:asciiTheme="minorHAnsi" w:hAnsiTheme="minorHAnsi"/>
                <w:noProof/>
                <w:sz w:val="22"/>
                <w:szCs w:val="22"/>
              </w:rPr>
              <w:t>Third Year Of Doctoral Study:</w:t>
            </w:r>
            <w:r w:rsidR="004C32E0" w:rsidRPr="004C32E0">
              <w:rPr>
                <w:rFonts w:asciiTheme="minorHAnsi" w:hAnsiTheme="minorHAnsi"/>
                <w:noProof/>
                <w:webHidden/>
                <w:sz w:val="22"/>
                <w:szCs w:val="22"/>
              </w:rPr>
              <w:tab/>
            </w:r>
            <w:r w:rsidR="004C32E0" w:rsidRPr="004C32E0">
              <w:rPr>
                <w:rFonts w:asciiTheme="minorHAnsi" w:hAnsiTheme="minorHAnsi"/>
                <w:noProof/>
                <w:webHidden/>
                <w:sz w:val="22"/>
                <w:szCs w:val="22"/>
              </w:rPr>
              <w:fldChar w:fldCharType="begin"/>
            </w:r>
            <w:r w:rsidR="004C32E0" w:rsidRPr="004C32E0">
              <w:rPr>
                <w:rFonts w:asciiTheme="minorHAnsi" w:hAnsiTheme="minorHAnsi"/>
                <w:noProof/>
                <w:webHidden/>
                <w:sz w:val="22"/>
                <w:szCs w:val="22"/>
              </w:rPr>
              <w:instrText xml:space="preserve"> PAGEREF _Toc461200802 \h </w:instrText>
            </w:r>
            <w:r w:rsidR="004C32E0" w:rsidRPr="004C32E0">
              <w:rPr>
                <w:rFonts w:asciiTheme="minorHAnsi" w:hAnsiTheme="minorHAnsi"/>
                <w:noProof/>
                <w:webHidden/>
                <w:sz w:val="22"/>
                <w:szCs w:val="22"/>
              </w:rPr>
            </w:r>
            <w:r w:rsidR="004C32E0" w:rsidRPr="004C32E0">
              <w:rPr>
                <w:rFonts w:asciiTheme="minorHAnsi" w:hAnsiTheme="minorHAnsi"/>
                <w:noProof/>
                <w:webHidden/>
                <w:sz w:val="22"/>
                <w:szCs w:val="22"/>
              </w:rPr>
              <w:fldChar w:fldCharType="separate"/>
            </w:r>
            <w:r w:rsidR="009122D4">
              <w:rPr>
                <w:rFonts w:asciiTheme="minorHAnsi" w:hAnsiTheme="minorHAnsi"/>
                <w:noProof/>
                <w:webHidden/>
                <w:sz w:val="22"/>
                <w:szCs w:val="22"/>
              </w:rPr>
              <w:t>8</w:t>
            </w:r>
            <w:r w:rsidR="004C32E0" w:rsidRPr="004C32E0">
              <w:rPr>
                <w:rFonts w:asciiTheme="minorHAnsi" w:hAnsiTheme="minorHAnsi"/>
                <w:noProof/>
                <w:webHidden/>
                <w:sz w:val="22"/>
                <w:szCs w:val="22"/>
              </w:rPr>
              <w:fldChar w:fldCharType="end"/>
            </w:r>
          </w:hyperlink>
        </w:p>
        <w:p w14:paraId="2F6D474D" w14:textId="00D9F1DD" w:rsidR="004C32E0" w:rsidRPr="004C32E0" w:rsidRDefault="00674F00">
          <w:pPr>
            <w:pStyle w:val="TOC1"/>
            <w:tabs>
              <w:tab w:val="left" w:pos="480"/>
              <w:tab w:val="right" w:leader="dot" w:pos="9062"/>
            </w:tabs>
            <w:rPr>
              <w:rFonts w:asciiTheme="minorHAnsi" w:eastAsiaTheme="minorEastAsia" w:hAnsiTheme="minorHAnsi" w:cstheme="minorBidi"/>
              <w:b w:val="0"/>
              <w:caps w:val="0"/>
              <w:noProof/>
              <w:szCs w:val="24"/>
              <w:lang w:val="en-US" w:eastAsia="en-US"/>
            </w:rPr>
          </w:pPr>
          <w:hyperlink w:anchor="_Toc461200803" w:history="1">
            <w:r w:rsidR="00CF0385">
              <w:rPr>
                <w:rStyle w:val="Hyperlink"/>
                <w:rFonts w:asciiTheme="minorHAnsi" w:hAnsiTheme="minorHAnsi"/>
                <w:caps w:val="0"/>
                <w:noProof/>
                <w:szCs w:val="24"/>
                <w:lang w:val="en-US"/>
              </w:rPr>
              <w:t>Organization Of Studies a</w:t>
            </w:r>
            <w:r w:rsidR="004C32E0" w:rsidRPr="004C32E0">
              <w:rPr>
                <w:rStyle w:val="Hyperlink"/>
                <w:rFonts w:asciiTheme="minorHAnsi" w:hAnsiTheme="minorHAnsi"/>
                <w:caps w:val="0"/>
                <w:noProof/>
                <w:szCs w:val="24"/>
                <w:lang w:val="en-US"/>
              </w:rPr>
              <w:t>nd Ph.D. Requirements</w:t>
            </w:r>
            <w:r w:rsidR="004C32E0" w:rsidRPr="004C32E0">
              <w:rPr>
                <w:rFonts w:asciiTheme="minorHAnsi" w:hAnsiTheme="minorHAnsi"/>
                <w:caps w:val="0"/>
                <w:noProof/>
                <w:webHidden/>
                <w:szCs w:val="24"/>
              </w:rPr>
              <w:tab/>
            </w:r>
            <w:r w:rsidR="004C32E0" w:rsidRPr="004C32E0">
              <w:rPr>
                <w:rFonts w:asciiTheme="minorHAnsi" w:hAnsiTheme="minorHAnsi"/>
                <w:noProof/>
                <w:webHidden/>
                <w:szCs w:val="24"/>
              </w:rPr>
              <w:fldChar w:fldCharType="begin"/>
            </w:r>
            <w:r w:rsidR="004C32E0" w:rsidRPr="004C32E0">
              <w:rPr>
                <w:rFonts w:asciiTheme="minorHAnsi" w:hAnsiTheme="minorHAnsi"/>
                <w:noProof/>
                <w:webHidden/>
                <w:szCs w:val="24"/>
              </w:rPr>
              <w:instrText xml:space="preserve"> PAGEREF _Toc461200803 \h </w:instrText>
            </w:r>
            <w:r w:rsidR="004C32E0" w:rsidRPr="004C32E0">
              <w:rPr>
                <w:rFonts w:asciiTheme="minorHAnsi" w:hAnsiTheme="minorHAnsi"/>
                <w:noProof/>
                <w:webHidden/>
                <w:szCs w:val="24"/>
              </w:rPr>
            </w:r>
            <w:r w:rsidR="004C32E0" w:rsidRPr="004C32E0">
              <w:rPr>
                <w:rFonts w:asciiTheme="minorHAnsi" w:hAnsiTheme="minorHAnsi"/>
                <w:noProof/>
                <w:webHidden/>
                <w:szCs w:val="24"/>
              </w:rPr>
              <w:fldChar w:fldCharType="separate"/>
            </w:r>
            <w:r w:rsidR="009122D4">
              <w:rPr>
                <w:rFonts w:asciiTheme="minorHAnsi" w:hAnsiTheme="minorHAnsi"/>
                <w:noProof/>
                <w:webHidden/>
                <w:szCs w:val="24"/>
              </w:rPr>
              <w:t>10</w:t>
            </w:r>
            <w:r w:rsidR="004C32E0" w:rsidRPr="004C32E0">
              <w:rPr>
                <w:rFonts w:asciiTheme="minorHAnsi" w:hAnsiTheme="minorHAnsi"/>
                <w:noProof/>
                <w:webHidden/>
                <w:szCs w:val="24"/>
              </w:rPr>
              <w:fldChar w:fldCharType="end"/>
            </w:r>
          </w:hyperlink>
        </w:p>
        <w:p w14:paraId="709C2527" w14:textId="5301F882" w:rsidR="004C32E0" w:rsidRPr="004C32E0" w:rsidRDefault="00674F00">
          <w:pPr>
            <w:pStyle w:val="TOC1"/>
            <w:tabs>
              <w:tab w:val="left" w:pos="480"/>
              <w:tab w:val="right" w:leader="dot" w:pos="9062"/>
            </w:tabs>
            <w:rPr>
              <w:rFonts w:asciiTheme="minorHAnsi" w:eastAsiaTheme="minorEastAsia" w:hAnsiTheme="minorHAnsi" w:cstheme="minorBidi"/>
              <w:b w:val="0"/>
              <w:caps w:val="0"/>
              <w:noProof/>
              <w:szCs w:val="24"/>
              <w:lang w:val="en-US" w:eastAsia="en-US"/>
            </w:rPr>
          </w:pPr>
          <w:hyperlink w:anchor="_Toc461200805" w:history="1">
            <w:r w:rsidR="004C32E0" w:rsidRPr="004C32E0">
              <w:rPr>
                <w:rStyle w:val="Hyperlink"/>
                <w:rFonts w:asciiTheme="minorHAnsi" w:hAnsiTheme="minorHAnsi"/>
                <w:caps w:val="0"/>
                <w:noProof/>
                <w:szCs w:val="24"/>
                <w:lang w:val="en-US"/>
              </w:rPr>
              <w:t>Study Plans</w:t>
            </w:r>
            <w:r w:rsidR="004C32E0" w:rsidRPr="004C32E0">
              <w:rPr>
                <w:rFonts w:asciiTheme="minorHAnsi" w:hAnsiTheme="minorHAnsi"/>
                <w:caps w:val="0"/>
                <w:noProof/>
                <w:webHidden/>
                <w:szCs w:val="24"/>
              </w:rPr>
              <w:tab/>
            </w:r>
            <w:r w:rsidR="004C32E0" w:rsidRPr="004C32E0">
              <w:rPr>
                <w:rFonts w:asciiTheme="minorHAnsi" w:hAnsiTheme="minorHAnsi"/>
                <w:noProof/>
                <w:webHidden/>
                <w:szCs w:val="24"/>
              </w:rPr>
              <w:fldChar w:fldCharType="begin"/>
            </w:r>
            <w:r w:rsidR="004C32E0" w:rsidRPr="004C32E0">
              <w:rPr>
                <w:rFonts w:asciiTheme="minorHAnsi" w:hAnsiTheme="minorHAnsi"/>
                <w:noProof/>
                <w:webHidden/>
                <w:szCs w:val="24"/>
              </w:rPr>
              <w:instrText xml:space="preserve"> PAGEREF _Toc461200805 \h </w:instrText>
            </w:r>
            <w:r w:rsidR="004C32E0" w:rsidRPr="004C32E0">
              <w:rPr>
                <w:rFonts w:asciiTheme="minorHAnsi" w:hAnsiTheme="minorHAnsi"/>
                <w:noProof/>
                <w:webHidden/>
                <w:szCs w:val="24"/>
              </w:rPr>
            </w:r>
            <w:r w:rsidR="004C32E0" w:rsidRPr="004C32E0">
              <w:rPr>
                <w:rFonts w:asciiTheme="minorHAnsi" w:hAnsiTheme="minorHAnsi"/>
                <w:noProof/>
                <w:webHidden/>
                <w:szCs w:val="24"/>
              </w:rPr>
              <w:fldChar w:fldCharType="separate"/>
            </w:r>
            <w:r w:rsidR="009122D4">
              <w:rPr>
                <w:rFonts w:asciiTheme="minorHAnsi" w:hAnsiTheme="minorHAnsi"/>
                <w:noProof/>
                <w:webHidden/>
                <w:szCs w:val="24"/>
              </w:rPr>
              <w:t>11</w:t>
            </w:r>
            <w:r w:rsidR="004C32E0" w:rsidRPr="004C32E0">
              <w:rPr>
                <w:rFonts w:asciiTheme="minorHAnsi" w:hAnsiTheme="minorHAnsi"/>
                <w:noProof/>
                <w:webHidden/>
                <w:szCs w:val="24"/>
              </w:rPr>
              <w:fldChar w:fldCharType="end"/>
            </w:r>
          </w:hyperlink>
        </w:p>
        <w:p w14:paraId="06C8B779" w14:textId="7AA9AA6F" w:rsidR="004C32E0" w:rsidRPr="004C32E0" w:rsidRDefault="00674F00">
          <w:pPr>
            <w:pStyle w:val="TOC2"/>
            <w:tabs>
              <w:tab w:val="right" w:leader="dot" w:pos="9062"/>
            </w:tabs>
            <w:rPr>
              <w:rFonts w:asciiTheme="minorHAnsi" w:eastAsiaTheme="minorEastAsia" w:hAnsiTheme="minorHAnsi" w:cstheme="minorBidi"/>
              <w:b w:val="0"/>
              <w:noProof/>
              <w:sz w:val="24"/>
              <w:szCs w:val="24"/>
              <w:lang w:val="en-US" w:eastAsia="en-US"/>
            </w:rPr>
          </w:pPr>
          <w:hyperlink w:anchor="_Toc461200807" w:history="1">
            <w:r w:rsidR="004C32E0" w:rsidRPr="004C32E0">
              <w:rPr>
                <w:rStyle w:val="Hyperlink"/>
                <w:rFonts w:asciiTheme="minorHAnsi" w:hAnsiTheme="minorHAnsi"/>
                <w:noProof/>
                <w:sz w:val="24"/>
                <w:szCs w:val="24"/>
                <w:lang w:val="en-US"/>
              </w:rPr>
              <w:t>Funding Rules For Phd Studies</w:t>
            </w:r>
            <w:r w:rsidR="004C32E0" w:rsidRPr="004C32E0">
              <w:rPr>
                <w:rFonts w:asciiTheme="minorHAnsi" w:hAnsiTheme="minorHAnsi"/>
                <w:noProof/>
                <w:webHidden/>
                <w:sz w:val="24"/>
                <w:szCs w:val="24"/>
              </w:rPr>
              <w:tab/>
            </w:r>
            <w:r w:rsidR="004C32E0" w:rsidRPr="004C32E0">
              <w:rPr>
                <w:rFonts w:asciiTheme="minorHAnsi" w:hAnsiTheme="minorHAnsi"/>
                <w:noProof/>
                <w:webHidden/>
                <w:sz w:val="24"/>
                <w:szCs w:val="24"/>
              </w:rPr>
              <w:fldChar w:fldCharType="begin"/>
            </w:r>
            <w:r w:rsidR="004C32E0" w:rsidRPr="004C32E0">
              <w:rPr>
                <w:rFonts w:asciiTheme="minorHAnsi" w:hAnsiTheme="minorHAnsi"/>
                <w:noProof/>
                <w:webHidden/>
                <w:sz w:val="24"/>
                <w:szCs w:val="24"/>
              </w:rPr>
              <w:instrText xml:space="preserve"> PAGEREF _Toc461200807 \h </w:instrText>
            </w:r>
            <w:r w:rsidR="004C32E0" w:rsidRPr="004C32E0">
              <w:rPr>
                <w:rFonts w:asciiTheme="minorHAnsi" w:hAnsiTheme="minorHAnsi"/>
                <w:noProof/>
                <w:webHidden/>
                <w:sz w:val="24"/>
                <w:szCs w:val="24"/>
              </w:rPr>
            </w:r>
            <w:r w:rsidR="004C32E0" w:rsidRPr="004C32E0">
              <w:rPr>
                <w:rFonts w:asciiTheme="minorHAnsi" w:hAnsiTheme="minorHAnsi"/>
                <w:noProof/>
                <w:webHidden/>
                <w:sz w:val="24"/>
                <w:szCs w:val="24"/>
              </w:rPr>
              <w:fldChar w:fldCharType="separate"/>
            </w:r>
            <w:r w:rsidR="009122D4">
              <w:rPr>
                <w:rFonts w:asciiTheme="minorHAnsi" w:hAnsiTheme="minorHAnsi"/>
                <w:noProof/>
                <w:webHidden/>
                <w:sz w:val="24"/>
                <w:szCs w:val="24"/>
              </w:rPr>
              <w:t>12</w:t>
            </w:r>
            <w:r w:rsidR="004C32E0" w:rsidRPr="004C32E0">
              <w:rPr>
                <w:rFonts w:asciiTheme="minorHAnsi" w:hAnsiTheme="minorHAnsi"/>
                <w:noProof/>
                <w:webHidden/>
                <w:sz w:val="24"/>
                <w:szCs w:val="24"/>
              </w:rPr>
              <w:fldChar w:fldCharType="end"/>
            </w:r>
          </w:hyperlink>
        </w:p>
        <w:p w14:paraId="5D3359F2" w14:textId="4FBD0444" w:rsidR="004C32E0" w:rsidRPr="004C32E0" w:rsidRDefault="00674F00">
          <w:pPr>
            <w:pStyle w:val="TOC1"/>
            <w:tabs>
              <w:tab w:val="left" w:pos="480"/>
              <w:tab w:val="right" w:leader="dot" w:pos="9062"/>
            </w:tabs>
            <w:rPr>
              <w:rFonts w:asciiTheme="minorHAnsi" w:eastAsiaTheme="minorEastAsia" w:hAnsiTheme="minorHAnsi" w:cstheme="minorBidi"/>
              <w:b w:val="0"/>
              <w:caps w:val="0"/>
              <w:noProof/>
              <w:szCs w:val="24"/>
              <w:lang w:val="en-US" w:eastAsia="en-US"/>
            </w:rPr>
          </w:pPr>
          <w:hyperlink w:anchor="_Toc461200808" w:history="1">
            <w:r w:rsidR="00CF0385">
              <w:rPr>
                <w:rStyle w:val="Hyperlink"/>
                <w:rFonts w:asciiTheme="minorHAnsi" w:hAnsiTheme="minorHAnsi"/>
                <w:caps w:val="0"/>
                <w:noProof/>
                <w:szCs w:val="24"/>
                <w:lang w:val="en-US"/>
              </w:rPr>
              <w:t>The Dissertation Proposal a</w:t>
            </w:r>
            <w:r w:rsidR="004C32E0" w:rsidRPr="004C32E0">
              <w:rPr>
                <w:rStyle w:val="Hyperlink"/>
                <w:rFonts w:asciiTheme="minorHAnsi" w:hAnsiTheme="minorHAnsi"/>
                <w:caps w:val="0"/>
                <w:noProof/>
                <w:szCs w:val="24"/>
                <w:lang w:val="en-US"/>
              </w:rPr>
              <w:t>nd Comprehensive Exam</w:t>
            </w:r>
            <w:r w:rsidR="004C32E0" w:rsidRPr="004C32E0">
              <w:rPr>
                <w:rFonts w:asciiTheme="minorHAnsi" w:hAnsiTheme="minorHAnsi"/>
                <w:caps w:val="0"/>
                <w:noProof/>
                <w:webHidden/>
                <w:szCs w:val="24"/>
              </w:rPr>
              <w:tab/>
            </w:r>
            <w:r w:rsidR="004C32E0" w:rsidRPr="004C32E0">
              <w:rPr>
                <w:rFonts w:asciiTheme="minorHAnsi" w:hAnsiTheme="minorHAnsi"/>
                <w:noProof/>
                <w:webHidden/>
                <w:szCs w:val="24"/>
              </w:rPr>
              <w:fldChar w:fldCharType="begin"/>
            </w:r>
            <w:r w:rsidR="004C32E0" w:rsidRPr="004C32E0">
              <w:rPr>
                <w:rFonts w:asciiTheme="minorHAnsi" w:hAnsiTheme="minorHAnsi"/>
                <w:noProof/>
                <w:webHidden/>
                <w:szCs w:val="24"/>
              </w:rPr>
              <w:instrText xml:space="preserve"> PAGEREF _Toc461200808 \h </w:instrText>
            </w:r>
            <w:r w:rsidR="004C32E0" w:rsidRPr="004C32E0">
              <w:rPr>
                <w:rFonts w:asciiTheme="minorHAnsi" w:hAnsiTheme="minorHAnsi"/>
                <w:noProof/>
                <w:webHidden/>
                <w:szCs w:val="24"/>
              </w:rPr>
            </w:r>
            <w:r w:rsidR="004C32E0" w:rsidRPr="004C32E0">
              <w:rPr>
                <w:rFonts w:asciiTheme="minorHAnsi" w:hAnsiTheme="minorHAnsi"/>
                <w:noProof/>
                <w:webHidden/>
                <w:szCs w:val="24"/>
              </w:rPr>
              <w:fldChar w:fldCharType="separate"/>
            </w:r>
            <w:r w:rsidR="009122D4">
              <w:rPr>
                <w:rFonts w:asciiTheme="minorHAnsi" w:hAnsiTheme="minorHAnsi"/>
                <w:noProof/>
                <w:webHidden/>
                <w:szCs w:val="24"/>
              </w:rPr>
              <w:t>15</w:t>
            </w:r>
            <w:r w:rsidR="004C32E0" w:rsidRPr="004C32E0">
              <w:rPr>
                <w:rFonts w:asciiTheme="minorHAnsi" w:hAnsiTheme="minorHAnsi"/>
                <w:noProof/>
                <w:webHidden/>
                <w:szCs w:val="24"/>
              </w:rPr>
              <w:fldChar w:fldCharType="end"/>
            </w:r>
          </w:hyperlink>
        </w:p>
        <w:p w14:paraId="48402F24" w14:textId="7D8B8533" w:rsidR="004C32E0" w:rsidRPr="004C32E0" w:rsidRDefault="00674F00">
          <w:pPr>
            <w:pStyle w:val="TOC1"/>
            <w:tabs>
              <w:tab w:val="left" w:pos="480"/>
              <w:tab w:val="right" w:leader="dot" w:pos="9062"/>
            </w:tabs>
            <w:rPr>
              <w:rFonts w:asciiTheme="minorHAnsi" w:eastAsiaTheme="minorEastAsia" w:hAnsiTheme="minorHAnsi" w:cstheme="minorBidi"/>
              <w:b w:val="0"/>
              <w:caps w:val="0"/>
              <w:noProof/>
              <w:szCs w:val="24"/>
              <w:lang w:val="en-US" w:eastAsia="en-US"/>
            </w:rPr>
          </w:pPr>
          <w:hyperlink w:anchor="_Toc461200810" w:history="1">
            <w:r w:rsidR="00CF0385">
              <w:rPr>
                <w:rStyle w:val="Hyperlink"/>
                <w:rFonts w:asciiTheme="minorHAnsi" w:hAnsiTheme="minorHAnsi"/>
                <w:caps w:val="0"/>
                <w:noProof/>
                <w:szCs w:val="24"/>
                <w:lang w:val="en-US"/>
              </w:rPr>
              <w:t>The Dissertation a</w:t>
            </w:r>
            <w:r w:rsidR="004C32E0" w:rsidRPr="004C32E0">
              <w:rPr>
                <w:rStyle w:val="Hyperlink"/>
                <w:rFonts w:asciiTheme="minorHAnsi" w:hAnsiTheme="minorHAnsi"/>
                <w:caps w:val="0"/>
                <w:noProof/>
                <w:szCs w:val="24"/>
                <w:lang w:val="en-US"/>
              </w:rPr>
              <w:t>nd Completion Of Phd Degree</w:t>
            </w:r>
            <w:r w:rsidR="004C32E0" w:rsidRPr="004C32E0">
              <w:rPr>
                <w:rFonts w:asciiTheme="minorHAnsi" w:hAnsiTheme="minorHAnsi"/>
                <w:caps w:val="0"/>
                <w:noProof/>
                <w:webHidden/>
                <w:szCs w:val="24"/>
              </w:rPr>
              <w:tab/>
            </w:r>
            <w:r w:rsidR="004C32E0" w:rsidRPr="004C32E0">
              <w:rPr>
                <w:rFonts w:asciiTheme="minorHAnsi" w:hAnsiTheme="minorHAnsi"/>
                <w:noProof/>
                <w:webHidden/>
                <w:szCs w:val="24"/>
              </w:rPr>
              <w:fldChar w:fldCharType="begin"/>
            </w:r>
            <w:r w:rsidR="004C32E0" w:rsidRPr="004C32E0">
              <w:rPr>
                <w:rFonts w:asciiTheme="minorHAnsi" w:hAnsiTheme="minorHAnsi"/>
                <w:noProof/>
                <w:webHidden/>
                <w:szCs w:val="24"/>
              </w:rPr>
              <w:instrText xml:space="preserve"> PAGEREF _Toc461200810 \h </w:instrText>
            </w:r>
            <w:r w:rsidR="004C32E0" w:rsidRPr="004C32E0">
              <w:rPr>
                <w:rFonts w:asciiTheme="minorHAnsi" w:hAnsiTheme="minorHAnsi"/>
                <w:noProof/>
                <w:webHidden/>
                <w:szCs w:val="24"/>
              </w:rPr>
            </w:r>
            <w:r w:rsidR="004C32E0" w:rsidRPr="004C32E0">
              <w:rPr>
                <w:rFonts w:asciiTheme="minorHAnsi" w:hAnsiTheme="minorHAnsi"/>
                <w:noProof/>
                <w:webHidden/>
                <w:szCs w:val="24"/>
              </w:rPr>
              <w:fldChar w:fldCharType="separate"/>
            </w:r>
            <w:r w:rsidR="009122D4">
              <w:rPr>
                <w:rFonts w:asciiTheme="minorHAnsi" w:hAnsiTheme="minorHAnsi"/>
                <w:noProof/>
                <w:webHidden/>
                <w:szCs w:val="24"/>
              </w:rPr>
              <w:t>15</w:t>
            </w:r>
            <w:r w:rsidR="004C32E0" w:rsidRPr="004C32E0">
              <w:rPr>
                <w:rFonts w:asciiTheme="minorHAnsi" w:hAnsiTheme="minorHAnsi"/>
                <w:noProof/>
                <w:webHidden/>
                <w:szCs w:val="24"/>
              </w:rPr>
              <w:fldChar w:fldCharType="end"/>
            </w:r>
          </w:hyperlink>
        </w:p>
        <w:p w14:paraId="442666B4" w14:textId="35C190F9" w:rsidR="004C32E0" w:rsidRPr="004C32E0" w:rsidRDefault="00674F00">
          <w:pPr>
            <w:pStyle w:val="TOC1"/>
            <w:tabs>
              <w:tab w:val="left" w:pos="480"/>
              <w:tab w:val="right" w:leader="dot" w:pos="9062"/>
            </w:tabs>
            <w:rPr>
              <w:rFonts w:asciiTheme="minorHAnsi" w:eastAsiaTheme="minorEastAsia" w:hAnsiTheme="minorHAnsi" w:cstheme="minorBidi"/>
              <w:b w:val="0"/>
              <w:caps w:val="0"/>
              <w:noProof/>
              <w:szCs w:val="24"/>
              <w:lang w:val="en-US" w:eastAsia="en-US"/>
            </w:rPr>
          </w:pPr>
          <w:hyperlink w:anchor="_Toc461200814" w:history="1">
            <w:r w:rsidR="004C32E0" w:rsidRPr="004C32E0">
              <w:rPr>
                <w:rStyle w:val="Hyperlink"/>
                <w:rFonts w:asciiTheme="minorHAnsi" w:hAnsiTheme="minorHAnsi"/>
                <w:caps w:val="0"/>
                <w:noProof/>
                <w:szCs w:val="24"/>
              </w:rPr>
              <w:t>Departmental Faculty</w:t>
            </w:r>
            <w:r w:rsidR="004C32E0" w:rsidRPr="004C32E0">
              <w:rPr>
                <w:rFonts w:asciiTheme="minorHAnsi" w:hAnsiTheme="minorHAnsi"/>
                <w:caps w:val="0"/>
                <w:noProof/>
                <w:webHidden/>
                <w:szCs w:val="24"/>
              </w:rPr>
              <w:tab/>
            </w:r>
            <w:r w:rsidR="004C32E0" w:rsidRPr="004C32E0">
              <w:rPr>
                <w:rFonts w:asciiTheme="minorHAnsi" w:hAnsiTheme="minorHAnsi"/>
                <w:noProof/>
                <w:webHidden/>
                <w:szCs w:val="24"/>
              </w:rPr>
              <w:fldChar w:fldCharType="begin"/>
            </w:r>
            <w:r w:rsidR="004C32E0" w:rsidRPr="004C32E0">
              <w:rPr>
                <w:rFonts w:asciiTheme="minorHAnsi" w:hAnsiTheme="minorHAnsi"/>
                <w:noProof/>
                <w:webHidden/>
                <w:szCs w:val="24"/>
              </w:rPr>
              <w:instrText xml:space="preserve"> PAGEREF _Toc461200814 \h </w:instrText>
            </w:r>
            <w:r w:rsidR="004C32E0" w:rsidRPr="004C32E0">
              <w:rPr>
                <w:rFonts w:asciiTheme="minorHAnsi" w:hAnsiTheme="minorHAnsi"/>
                <w:noProof/>
                <w:webHidden/>
                <w:szCs w:val="24"/>
              </w:rPr>
            </w:r>
            <w:r w:rsidR="004C32E0" w:rsidRPr="004C32E0">
              <w:rPr>
                <w:rFonts w:asciiTheme="minorHAnsi" w:hAnsiTheme="minorHAnsi"/>
                <w:noProof/>
                <w:webHidden/>
                <w:szCs w:val="24"/>
              </w:rPr>
              <w:fldChar w:fldCharType="separate"/>
            </w:r>
            <w:r w:rsidR="009122D4">
              <w:rPr>
                <w:rFonts w:asciiTheme="minorHAnsi" w:hAnsiTheme="minorHAnsi"/>
                <w:noProof/>
                <w:webHidden/>
                <w:szCs w:val="24"/>
              </w:rPr>
              <w:t>20</w:t>
            </w:r>
            <w:r w:rsidR="004C32E0" w:rsidRPr="004C32E0">
              <w:rPr>
                <w:rFonts w:asciiTheme="minorHAnsi" w:hAnsiTheme="minorHAnsi"/>
                <w:noProof/>
                <w:webHidden/>
                <w:szCs w:val="24"/>
              </w:rPr>
              <w:fldChar w:fldCharType="end"/>
            </w:r>
          </w:hyperlink>
        </w:p>
        <w:p w14:paraId="5969CD25" w14:textId="4C4B43DB" w:rsidR="004C32E0" w:rsidRPr="004C32E0" w:rsidRDefault="00674F00">
          <w:pPr>
            <w:pStyle w:val="TOC1"/>
            <w:tabs>
              <w:tab w:val="left" w:pos="480"/>
              <w:tab w:val="right" w:leader="dot" w:pos="9062"/>
            </w:tabs>
            <w:rPr>
              <w:rFonts w:asciiTheme="minorHAnsi" w:eastAsiaTheme="minorEastAsia" w:hAnsiTheme="minorHAnsi" w:cstheme="minorBidi"/>
              <w:b w:val="0"/>
              <w:caps w:val="0"/>
              <w:noProof/>
              <w:szCs w:val="24"/>
              <w:lang w:val="en-US" w:eastAsia="en-US"/>
            </w:rPr>
          </w:pPr>
          <w:hyperlink w:anchor="_Toc461200818" w:history="1">
            <w:r w:rsidR="004C32E0" w:rsidRPr="004C32E0">
              <w:rPr>
                <w:rStyle w:val="Hyperlink"/>
                <w:rFonts w:asciiTheme="minorHAnsi" w:hAnsiTheme="minorHAnsi"/>
                <w:caps w:val="0"/>
                <w:noProof/>
                <w:szCs w:val="24"/>
              </w:rPr>
              <w:t>Online Course Evaluation</w:t>
            </w:r>
            <w:r w:rsidR="004C32E0" w:rsidRPr="004C32E0">
              <w:rPr>
                <w:rFonts w:asciiTheme="minorHAnsi" w:hAnsiTheme="minorHAnsi"/>
                <w:caps w:val="0"/>
                <w:noProof/>
                <w:webHidden/>
                <w:szCs w:val="24"/>
              </w:rPr>
              <w:tab/>
            </w:r>
            <w:r w:rsidR="004C32E0" w:rsidRPr="004C32E0">
              <w:rPr>
                <w:rFonts w:asciiTheme="minorHAnsi" w:hAnsiTheme="minorHAnsi"/>
                <w:noProof/>
                <w:webHidden/>
                <w:szCs w:val="24"/>
              </w:rPr>
              <w:fldChar w:fldCharType="begin"/>
            </w:r>
            <w:r w:rsidR="004C32E0" w:rsidRPr="004C32E0">
              <w:rPr>
                <w:rFonts w:asciiTheme="minorHAnsi" w:hAnsiTheme="minorHAnsi"/>
                <w:noProof/>
                <w:webHidden/>
                <w:szCs w:val="24"/>
              </w:rPr>
              <w:instrText xml:space="preserve"> PAGEREF _Toc461200818 \h </w:instrText>
            </w:r>
            <w:r w:rsidR="004C32E0" w:rsidRPr="004C32E0">
              <w:rPr>
                <w:rFonts w:asciiTheme="minorHAnsi" w:hAnsiTheme="minorHAnsi"/>
                <w:noProof/>
                <w:webHidden/>
                <w:szCs w:val="24"/>
              </w:rPr>
            </w:r>
            <w:r w:rsidR="004C32E0" w:rsidRPr="004C32E0">
              <w:rPr>
                <w:rFonts w:asciiTheme="minorHAnsi" w:hAnsiTheme="minorHAnsi"/>
                <w:noProof/>
                <w:webHidden/>
                <w:szCs w:val="24"/>
              </w:rPr>
              <w:fldChar w:fldCharType="separate"/>
            </w:r>
            <w:r w:rsidR="009122D4">
              <w:rPr>
                <w:rFonts w:asciiTheme="minorHAnsi" w:hAnsiTheme="minorHAnsi"/>
                <w:noProof/>
                <w:webHidden/>
                <w:szCs w:val="24"/>
              </w:rPr>
              <w:t>21</w:t>
            </w:r>
            <w:r w:rsidR="004C32E0" w:rsidRPr="004C32E0">
              <w:rPr>
                <w:rFonts w:asciiTheme="minorHAnsi" w:hAnsiTheme="minorHAnsi"/>
                <w:noProof/>
                <w:webHidden/>
                <w:szCs w:val="24"/>
              </w:rPr>
              <w:fldChar w:fldCharType="end"/>
            </w:r>
          </w:hyperlink>
        </w:p>
        <w:p w14:paraId="4AEFD7B0" w14:textId="5BA91FE2" w:rsidR="004C32E0" w:rsidRPr="004C32E0" w:rsidRDefault="00674F00">
          <w:pPr>
            <w:pStyle w:val="TOC1"/>
            <w:tabs>
              <w:tab w:val="right" w:leader="dot" w:pos="9062"/>
            </w:tabs>
            <w:rPr>
              <w:rFonts w:asciiTheme="minorHAnsi" w:eastAsiaTheme="minorEastAsia" w:hAnsiTheme="minorHAnsi" w:cstheme="minorBidi"/>
              <w:b w:val="0"/>
              <w:caps w:val="0"/>
              <w:noProof/>
              <w:szCs w:val="24"/>
              <w:lang w:val="en-US" w:eastAsia="en-US"/>
            </w:rPr>
          </w:pPr>
          <w:hyperlink w:anchor="_Toc461200819" w:history="1">
            <w:r w:rsidR="004C32E0" w:rsidRPr="004C32E0">
              <w:rPr>
                <w:rStyle w:val="Hyperlink"/>
                <w:rFonts w:asciiTheme="minorHAnsi" w:hAnsiTheme="minorHAnsi"/>
                <w:caps w:val="0"/>
                <w:noProof/>
                <w:szCs w:val="24"/>
                <w:lang w:val="fr-FR"/>
              </w:rPr>
              <w:t>Annex I.</w:t>
            </w:r>
            <w:r w:rsidR="004C32E0" w:rsidRPr="004C32E0">
              <w:rPr>
                <w:rFonts w:asciiTheme="minorHAnsi" w:hAnsiTheme="minorHAnsi"/>
                <w:caps w:val="0"/>
                <w:noProof/>
                <w:webHidden/>
                <w:szCs w:val="24"/>
              </w:rPr>
              <w:tab/>
            </w:r>
            <w:r w:rsidR="004C32E0" w:rsidRPr="004C32E0">
              <w:rPr>
                <w:rFonts w:asciiTheme="minorHAnsi" w:hAnsiTheme="minorHAnsi"/>
                <w:noProof/>
                <w:webHidden/>
                <w:szCs w:val="24"/>
              </w:rPr>
              <w:fldChar w:fldCharType="begin"/>
            </w:r>
            <w:r w:rsidR="004C32E0" w:rsidRPr="004C32E0">
              <w:rPr>
                <w:rFonts w:asciiTheme="minorHAnsi" w:hAnsiTheme="minorHAnsi"/>
                <w:noProof/>
                <w:webHidden/>
                <w:szCs w:val="24"/>
              </w:rPr>
              <w:instrText xml:space="preserve"> PAGEREF _Toc461200819 \h </w:instrText>
            </w:r>
            <w:r w:rsidR="004C32E0" w:rsidRPr="004C32E0">
              <w:rPr>
                <w:rFonts w:asciiTheme="minorHAnsi" w:hAnsiTheme="minorHAnsi"/>
                <w:noProof/>
                <w:webHidden/>
                <w:szCs w:val="24"/>
              </w:rPr>
            </w:r>
            <w:r w:rsidR="004C32E0" w:rsidRPr="004C32E0">
              <w:rPr>
                <w:rFonts w:asciiTheme="minorHAnsi" w:hAnsiTheme="minorHAnsi"/>
                <w:noProof/>
                <w:webHidden/>
                <w:szCs w:val="24"/>
              </w:rPr>
              <w:fldChar w:fldCharType="separate"/>
            </w:r>
            <w:r w:rsidR="009122D4">
              <w:rPr>
                <w:rFonts w:asciiTheme="minorHAnsi" w:hAnsiTheme="minorHAnsi"/>
                <w:noProof/>
                <w:webHidden/>
                <w:szCs w:val="24"/>
              </w:rPr>
              <w:t>22</w:t>
            </w:r>
            <w:r w:rsidR="004C32E0" w:rsidRPr="004C32E0">
              <w:rPr>
                <w:rFonts w:asciiTheme="minorHAnsi" w:hAnsiTheme="minorHAnsi"/>
                <w:noProof/>
                <w:webHidden/>
                <w:szCs w:val="24"/>
              </w:rPr>
              <w:fldChar w:fldCharType="end"/>
            </w:r>
          </w:hyperlink>
        </w:p>
        <w:p w14:paraId="6E324D35" w14:textId="3F97F144" w:rsidR="004C32E0" w:rsidRDefault="00674F00">
          <w:pPr>
            <w:pStyle w:val="TOC1"/>
            <w:tabs>
              <w:tab w:val="right" w:leader="dot" w:pos="9062"/>
            </w:tabs>
            <w:rPr>
              <w:rFonts w:asciiTheme="minorHAnsi" w:hAnsiTheme="minorHAnsi"/>
              <w:noProof/>
              <w:szCs w:val="24"/>
            </w:rPr>
          </w:pPr>
          <w:hyperlink w:anchor="_Toc461200820" w:history="1">
            <w:r w:rsidR="004C32E0" w:rsidRPr="004C32E0">
              <w:rPr>
                <w:rStyle w:val="Hyperlink"/>
                <w:rFonts w:asciiTheme="minorHAnsi" w:hAnsiTheme="minorHAnsi"/>
                <w:caps w:val="0"/>
                <w:noProof/>
                <w:szCs w:val="24"/>
                <w:lang w:val="en-US" w:eastAsia="en-US"/>
              </w:rPr>
              <w:t>Annex I</w:t>
            </w:r>
            <w:r w:rsidR="002D0325">
              <w:rPr>
                <w:rStyle w:val="Hyperlink"/>
                <w:rFonts w:asciiTheme="minorHAnsi" w:hAnsiTheme="minorHAnsi"/>
                <w:caps w:val="0"/>
                <w:noProof/>
                <w:szCs w:val="24"/>
                <w:lang w:val="en-US" w:eastAsia="en-US"/>
              </w:rPr>
              <w:t>I</w:t>
            </w:r>
            <w:r w:rsidR="004C32E0" w:rsidRPr="004C32E0">
              <w:rPr>
                <w:rStyle w:val="Hyperlink"/>
                <w:rFonts w:asciiTheme="minorHAnsi" w:hAnsiTheme="minorHAnsi"/>
                <w:caps w:val="0"/>
                <w:noProof/>
                <w:szCs w:val="24"/>
                <w:lang w:val="en-US" w:eastAsia="en-US"/>
              </w:rPr>
              <w:t>.</w:t>
            </w:r>
            <w:r w:rsidR="004C32E0" w:rsidRPr="004C32E0">
              <w:rPr>
                <w:rFonts w:asciiTheme="minorHAnsi" w:hAnsiTheme="minorHAnsi"/>
                <w:caps w:val="0"/>
                <w:noProof/>
                <w:webHidden/>
                <w:szCs w:val="24"/>
              </w:rPr>
              <w:tab/>
            </w:r>
            <w:r w:rsidR="004C32E0" w:rsidRPr="004C32E0">
              <w:rPr>
                <w:rFonts w:asciiTheme="minorHAnsi" w:hAnsiTheme="minorHAnsi"/>
                <w:noProof/>
                <w:webHidden/>
                <w:szCs w:val="24"/>
              </w:rPr>
              <w:fldChar w:fldCharType="begin"/>
            </w:r>
            <w:r w:rsidR="004C32E0" w:rsidRPr="004C32E0">
              <w:rPr>
                <w:rFonts w:asciiTheme="minorHAnsi" w:hAnsiTheme="minorHAnsi"/>
                <w:noProof/>
                <w:webHidden/>
                <w:szCs w:val="24"/>
              </w:rPr>
              <w:instrText xml:space="preserve"> PAGEREF _Toc461200820 \h </w:instrText>
            </w:r>
            <w:r w:rsidR="004C32E0" w:rsidRPr="004C32E0">
              <w:rPr>
                <w:rFonts w:asciiTheme="minorHAnsi" w:hAnsiTheme="minorHAnsi"/>
                <w:noProof/>
                <w:webHidden/>
                <w:szCs w:val="24"/>
              </w:rPr>
            </w:r>
            <w:r w:rsidR="004C32E0" w:rsidRPr="004C32E0">
              <w:rPr>
                <w:rFonts w:asciiTheme="minorHAnsi" w:hAnsiTheme="minorHAnsi"/>
                <w:noProof/>
                <w:webHidden/>
                <w:szCs w:val="24"/>
              </w:rPr>
              <w:fldChar w:fldCharType="separate"/>
            </w:r>
            <w:r w:rsidR="009122D4">
              <w:rPr>
                <w:rFonts w:asciiTheme="minorHAnsi" w:hAnsiTheme="minorHAnsi"/>
                <w:noProof/>
                <w:webHidden/>
                <w:szCs w:val="24"/>
              </w:rPr>
              <w:t>24</w:t>
            </w:r>
            <w:r w:rsidR="004C32E0" w:rsidRPr="004C32E0">
              <w:rPr>
                <w:rFonts w:asciiTheme="minorHAnsi" w:hAnsiTheme="minorHAnsi"/>
                <w:noProof/>
                <w:webHidden/>
                <w:szCs w:val="24"/>
              </w:rPr>
              <w:fldChar w:fldCharType="end"/>
            </w:r>
          </w:hyperlink>
        </w:p>
        <w:p w14:paraId="1ED61EE5" w14:textId="4DD7ACB8" w:rsidR="006F37DF" w:rsidRDefault="00674F00" w:rsidP="006F37DF">
          <w:pPr>
            <w:pStyle w:val="TOC1"/>
            <w:tabs>
              <w:tab w:val="right" w:leader="dot" w:pos="9062"/>
            </w:tabs>
            <w:rPr>
              <w:rFonts w:asciiTheme="minorHAnsi" w:hAnsiTheme="minorHAnsi"/>
              <w:noProof/>
              <w:szCs w:val="24"/>
            </w:rPr>
          </w:pPr>
          <w:hyperlink w:anchor="_Toc461200820" w:history="1">
            <w:r w:rsidR="006F37DF" w:rsidRPr="004C32E0">
              <w:rPr>
                <w:rStyle w:val="Hyperlink"/>
                <w:rFonts w:asciiTheme="minorHAnsi" w:hAnsiTheme="minorHAnsi"/>
                <w:caps w:val="0"/>
                <w:noProof/>
                <w:szCs w:val="24"/>
                <w:lang w:val="en-US" w:eastAsia="en-US"/>
              </w:rPr>
              <w:t>Annex I</w:t>
            </w:r>
            <w:r w:rsidR="006F37DF">
              <w:rPr>
                <w:rStyle w:val="Hyperlink"/>
                <w:rFonts w:asciiTheme="minorHAnsi" w:hAnsiTheme="minorHAnsi"/>
                <w:caps w:val="0"/>
                <w:noProof/>
                <w:szCs w:val="24"/>
                <w:lang w:val="en-US" w:eastAsia="en-US"/>
              </w:rPr>
              <w:t>II</w:t>
            </w:r>
            <w:r w:rsidR="006F37DF" w:rsidRPr="004C32E0">
              <w:rPr>
                <w:rStyle w:val="Hyperlink"/>
                <w:rFonts w:asciiTheme="minorHAnsi" w:hAnsiTheme="minorHAnsi"/>
                <w:caps w:val="0"/>
                <w:noProof/>
                <w:szCs w:val="24"/>
                <w:lang w:val="en-US" w:eastAsia="en-US"/>
              </w:rPr>
              <w:t>.</w:t>
            </w:r>
            <w:r w:rsidR="006F37DF" w:rsidRPr="004C32E0">
              <w:rPr>
                <w:rFonts w:asciiTheme="minorHAnsi" w:hAnsiTheme="minorHAnsi"/>
                <w:caps w:val="0"/>
                <w:noProof/>
                <w:webHidden/>
                <w:szCs w:val="24"/>
              </w:rPr>
              <w:tab/>
            </w:r>
            <w:r w:rsidR="006F37DF" w:rsidRPr="004C32E0">
              <w:rPr>
                <w:rFonts w:asciiTheme="minorHAnsi" w:hAnsiTheme="minorHAnsi"/>
                <w:noProof/>
                <w:webHidden/>
                <w:szCs w:val="24"/>
              </w:rPr>
              <w:fldChar w:fldCharType="begin"/>
            </w:r>
            <w:r w:rsidR="006F37DF" w:rsidRPr="004C32E0">
              <w:rPr>
                <w:rFonts w:asciiTheme="minorHAnsi" w:hAnsiTheme="minorHAnsi"/>
                <w:noProof/>
                <w:webHidden/>
                <w:szCs w:val="24"/>
              </w:rPr>
              <w:instrText xml:space="preserve"> PAGEREF _Toc461200820 \h </w:instrText>
            </w:r>
            <w:r w:rsidR="006F37DF" w:rsidRPr="004C32E0">
              <w:rPr>
                <w:rFonts w:asciiTheme="minorHAnsi" w:hAnsiTheme="minorHAnsi"/>
                <w:noProof/>
                <w:webHidden/>
                <w:szCs w:val="24"/>
              </w:rPr>
            </w:r>
            <w:r w:rsidR="006F37DF" w:rsidRPr="004C32E0">
              <w:rPr>
                <w:rFonts w:asciiTheme="minorHAnsi" w:hAnsiTheme="minorHAnsi"/>
                <w:noProof/>
                <w:webHidden/>
                <w:szCs w:val="24"/>
              </w:rPr>
              <w:fldChar w:fldCharType="separate"/>
            </w:r>
            <w:r w:rsidR="006F37DF">
              <w:rPr>
                <w:rFonts w:asciiTheme="minorHAnsi" w:hAnsiTheme="minorHAnsi"/>
                <w:noProof/>
                <w:webHidden/>
                <w:szCs w:val="24"/>
              </w:rPr>
              <w:t>2</w:t>
            </w:r>
            <w:r w:rsidR="006F37DF" w:rsidRPr="004C32E0">
              <w:rPr>
                <w:rFonts w:asciiTheme="minorHAnsi" w:hAnsiTheme="minorHAnsi"/>
                <w:noProof/>
                <w:webHidden/>
                <w:szCs w:val="24"/>
              </w:rPr>
              <w:fldChar w:fldCharType="end"/>
            </w:r>
          </w:hyperlink>
          <w:r w:rsidR="004D0705">
            <w:rPr>
              <w:rFonts w:asciiTheme="minorHAnsi" w:hAnsiTheme="minorHAnsi"/>
              <w:noProof/>
              <w:szCs w:val="24"/>
            </w:rPr>
            <w:t>6</w:t>
          </w:r>
        </w:p>
        <w:p w14:paraId="176BEDBE" w14:textId="77777777" w:rsidR="006F37DF" w:rsidRDefault="006F37DF" w:rsidP="006F37DF">
          <w:pPr>
            <w:rPr>
              <w:rFonts w:eastAsiaTheme="minorEastAsia"/>
            </w:rPr>
          </w:pPr>
        </w:p>
        <w:p w14:paraId="15459412" w14:textId="77777777" w:rsidR="006F37DF" w:rsidRPr="004C18FF" w:rsidRDefault="006F37DF" w:rsidP="004C18FF">
          <w:pPr>
            <w:rPr>
              <w:rFonts w:eastAsiaTheme="minorEastAsia"/>
              <w:b/>
              <w:caps/>
            </w:rPr>
          </w:pPr>
        </w:p>
        <w:p w14:paraId="40C2860B" w14:textId="1AC8D508" w:rsidR="004C32E0" w:rsidRDefault="004C32E0">
          <w:r w:rsidRPr="004C32E0">
            <w:rPr>
              <w:rFonts w:asciiTheme="minorHAnsi" w:hAnsiTheme="minorHAnsi"/>
              <w:b/>
              <w:bCs/>
              <w:noProof/>
              <w:szCs w:val="24"/>
            </w:rPr>
            <w:fldChar w:fldCharType="end"/>
          </w:r>
        </w:p>
      </w:sdtContent>
    </w:sdt>
    <w:p w14:paraId="4AFBE1E4" w14:textId="5145A75C" w:rsidR="00B75F31" w:rsidRPr="00925745" w:rsidRDefault="00B75F31">
      <w:pPr>
        <w:rPr>
          <w:rFonts w:asciiTheme="minorHAnsi" w:hAnsiTheme="minorHAnsi"/>
          <w:sz w:val="28"/>
        </w:rPr>
      </w:pPr>
    </w:p>
    <w:p w14:paraId="3C15BB86" w14:textId="77777777" w:rsidR="00B75F31" w:rsidRPr="00925745" w:rsidRDefault="00B75F31">
      <w:pPr>
        <w:rPr>
          <w:rFonts w:asciiTheme="minorHAnsi" w:hAnsiTheme="minorHAnsi"/>
          <w:sz w:val="28"/>
        </w:rPr>
      </w:pPr>
    </w:p>
    <w:p w14:paraId="28C7D966" w14:textId="77777777" w:rsidR="00B75F31" w:rsidRPr="00925745" w:rsidRDefault="00B75F31">
      <w:pPr>
        <w:rPr>
          <w:rFonts w:asciiTheme="minorHAnsi" w:hAnsiTheme="minorHAnsi"/>
          <w:sz w:val="28"/>
        </w:rPr>
      </w:pPr>
    </w:p>
    <w:p w14:paraId="15EBF01B" w14:textId="77777777" w:rsidR="00B75F31" w:rsidRPr="00925745" w:rsidRDefault="00B75F31">
      <w:pPr>
        <w:rPr>
          <w:rFonts w:asciiTheme="minorHAnsi" w:hAnsiTheme="minorHAnsi"/>
          <w:sz w:val="28"/>
        </w:rPr>
      </w:pPr>
      <w:r w:rsidRPr="00925745">
        <w:rPr>
          <w:rFonts w:asciiTheme="minorHAnsi" w:hAnsiTheme="minorHAnsi"/>
          <w:sz w:val="28"/>
        </w:rPr>
        <w:tab/>
      </w:r>
    </w:p>
    <w:p w14:paraId="1766EB51" w14:textId="77777777" w:rsidR="00B75F31" w:rsidRPr="00925745" w:rsidRDefault="00B75F31">
      <w:pPr>
        <w:rPr>
          <w:rFonts w:asciiTheme="minorHAnsi" w:hAnsiTheme="minorHAnsi"/>
          <w:i/>
          <w:sz w:val="28"/>
        </w:rPr>
      </w:pPr>
    </w:p>
    <w:p w14:paraId="625E3C0B" w14:textId="77777777" w:rsidR="00B75F31" w:rsidRPr="00925745" w:rsidRDefault="00B75F31">
      <w:pPr>
        <w:rPr>
          <w:rFonts w:asciiTheme="minorHAnsi" w:hAnsiTheme="minorHAnsi"/>
          <w:i/>
          <w:sz w:val="28"/>
        </w:rPr>
      </w:pPr>
    </w:p>
    <w:p w14:paraId="543265FC" w14:textId="77777777" w:rsidR="00B75F31" w:rsidRPr="00925745" w:rsidRDefault="00B75F31">
      <w:pPr>
        <w:rPr>
          <w:rFonts w:asciiTheme="minorHAnsi" w:hAnsiTheme="minorHAnsi"/>
          <w:i/>
          <w:sz w:val="28"/>
        </w:rPr>
      </w:pPr>
    </w:p>
    <w:p w14:paraId="2C7F5548" w14:textId="77777777" w:rsidR="00B75F31" w:rsidRPr="00925745" w:rsidRDefault="00B75F31">
      <w:pPr>
        <w:rPr>
          <w:rFonts w:asciiTheme="minorHAnsi" w:hAnsiTheme="minorHAnsi"/>
          <w:i/>
          <w:sz w:val="28"/>
        </w:rPr>
      </w:pPr>
    </w:p>
    <w:p w14:paraId="2BF771BE" w14:textId="77777777" w:rsidR="00B75F31" w:rsidRPr="00925745" w:rsidRDefault="00B75F31">
      <w:pPr>
        <w:rPr>
          <w:rFonts w:asciiTheme="minorHAnsi" w:hAnsiTheme="minorHAnsi"/>
          <w:i/>
          <w:sz w:val="28"/>
        </w:rPr>
      </w:pPr>
    </w:p>
    <w:p w14:paraId="4ED33D8B" w14:textId="77777777" w:rsidR="00B75F31" w:rsidRPr="00925745" w:rsidRDefault="00B75F31">
      <w:pPr>
        <w:rPr>
          <w:rFonts w:asciiTheme="minorHAnsi" w:hAnsiTheme="minorHAnsi"/>
          <w:i/>
          <w:sz w:val="28"/>
        </w:rPr>
      </w:pPr>
    </w:p>
    <w:p w14:paraId="18ECEE31" w14:textId="77777777" w:rsidR="004E4A0F" w:rsidRPr="00925745" w:rsidRDefault="004E4A0F">
      <w:pPr>
        <w:rPr>
          <w:rFonts w:asciiTheme="minorHAnsi" w:hAnsiTheme="minorHAnsi"/>
          <w:i/>
          <w:sz w:val="28"/>
        </w:rPr>
      </w:pPr>
    </w:p>
    <w:p w14:paraId="530F0DF5" w14:textId="77777777" w:rsidR="00B75F31" w:rsidRPr="00925745" w:rsidRDefault="00B75F31">
      <w:pPr>
        <w:rPr>
          <w:rFonts w:asciiTheme="minorHAnsi" w:hAnsiTheme="minorHAnsi"/>
          <w:i/>
          <w:sz w:val="28"/>
        </w:rPr>
      </w:pPr>
    </w:p>
    <w:p w14:paraId="039748A6" w14:textId="77777777" w:rsidR="00C80F3E" w:rsidRPr="00925745" w:rsidRDefault="00C80F3E">
      <w:pPr>
        <w:rPr>
          <w:rFonts w:asciiTheme="minorHAnsi" w:hAnsiTheme="minorHAnsi"/>
          <w:i/>
          <w:sz w:val="28"/>
        </w:rPr>
      </w:pPr>
    </w:p>
    <w:p w14:paraId="5DCAB735" w14:textId="77777777" w:rsidR="00196714" w:rsidRPr="00925745" w:rsidRDefault="00196714">
      <w:pPr>
        <w:rPr>
          <w:rFonts w:asciiTheme="minorHAnsi" w:hAnsiTheme="minorHAnsi"/>
          <w:i/>
          <w:sz w:val="28"/>
        </w:rPr>
      </w:pPr>
    </w:p>
    <w:p w14:paraId="44E36138" w14:textId="77777777" w:rsidR="00B75F31" w:rsidRPr="00925745" w:rsidRDefault="00B75F31" w:rsidP="00925745">
      <w:pPr>
        <w:pStyle w:val="Heading1"/>
      </w:pPr>
      <w:bookmarkStart w:id="0" w:name="_Toc430183064"/>
      <w:bookmarkStart w:id="1" w:name="_Toc430183065"/>
      <w:bookmarkStart w:id="2" w:name="_Toc430183066"/>
      <w:bookmarkStart w:id="3" w:name="_Toc461116883"/>
      <w:bookmarkStart w:id="4" w:name="_Toc461200798"/>
      <w:bookmarkEnd w:id="0"/>
      <w:bookmarkEnd w:id="1"/>
      <w:bookmarkEnd w:id="2"/>
      <w:r w:rsidRPr="00925745">
        <w:t>Basic Departmental Data</w:t>
      </w:r>
      <w:bookmarkEnd w:id="3"/>
      <w:bookmarkEnd w:id="4"/>
    </w:p>
    <w:p w14:paraId="62156993" w14:textId="77777777" w:rsidR="00B75F31" w:rsidRPr="00925745" w:rsidRDefault="00B75F31">
      <w:pPr>
        <w:rPr>
          <w:rFonts w:asciiTheme="minorHAnsi" w:hAnsiTheme="minorHAnsi"/>
          <w:i/>
          <w:sz w:val="28"/>
        </w:rPr>
      </w:pPr>
    </w:p>
    <w:p w14:paraId="6A800A23" w14:textId="77777777" w:rsidR="00B75F31" w:rsidRPr="00925745" w:rsidRDefault="00B75F31">
      <w:pPr>
        <w:rPr>
          <w:rFonts w:asciiTheme="minorHAnsi" w:hAnsiTheme="minorHAnsi"/>
        </w:rPr>
      </w:pPr>
      <w:r w:rsidRPr="00925745">
        <w:rPr>
          <w:rFonts w:asciiTheme="minorHAnsi" w:hAnsiTheme="minorHAnsi"/>
          <w:b/>
        </w:rPr>
        <w:t>Institution Responsible</w:t>
      </w:r>
      <w:r w:rsidRPr="00925745">
        <w:rPr>
          <w:rFonts w:asciiTheme="minorHAnsi" w:hAnsiTheme="minorHAnsi"/>
        </w:rPr>
        <w:tab/>
      </w:r>
      <w:r w:rsidRPr="00925745">
        <w:rPr>
          <w:rFonts w:asciiTheme="minorHAnsi" w:hAnsiTheme="minorHAnsi"/>
        </w:rPr>
        <w:tab/>
      </w:r>
      <w:smartTag w:uri="urn:schemas-microsoft-com:office:smarttags" w:element="place">
        <w:smartTag w:uri="urn:schemas-microsoft-com:office:smarttags" w:element="PlaceName">
          <w:r w:rsidRPr="00925745">
            <w:rPr>
              <w:rFonts w:asciiTheme="minorHAnsi" w:hAnsiTheme="minorHAnsi"/>
            </w:rPr>
            <w:t>Central</w:t>
          </w:r>
        </w:smartTag>
        <w:r w:rsidRPr="00925745">
          <w:rPr>
            <w:rFonts w:asciiTheme="minorHAnsi" w:hAnsiTheme="minorHAnsi"/>
          </w:rPr>
          <w:t xml:space="preserve"> </w:t>
        </w:r>
        <w:smartTag w:uri="urn:schemas-microsoft-com:office:smarttags" w:element="PlaceName">
          <w:r w:rsidRPr="00925745">
            <w:rPr>
              <w:rFonts w:asciiTheme="minorHAnsi" w:hAnsiTheme="minorHAnsi"/>
            </w:rPr>
            <w:t>European</w:t>
          </w:r>
        </w:smartTag>
        <w:r w:rsidRPr="00925745">
          <w:rPr>
            <w:rFonts w:asciiTheme="minorHAnsi" w:hAnsiTheme="minorHAnsi"/>
          </w:rPr>
          <w:t xml:space="preserve"> </w:t>
        </w:r>
        <w:smartTag w:uri="urn:schemas-microsoft-com:office:smarttags" w:element="PlaceType">
          <w:r w:rsidRPr="00925745">
            <w:rPr>
              <w:rFonts w:asciiTheme="minorHAnsi" w:hAnsiTheme="minorHAnsi"/>
            </w:rPr>
            <w:t>University</w:t>
          </w:r>
        </w:smartTag>
      </w:smartTag>
    </w:p>
    <w:p w14:paraId="4D11C378" w14:textId="77777777" w:rsidR="00B75F31" w:rsidRPr="00925745" w:rsidRDefault="00B75F31">
      <w:pPr>
        <w:spacing w:line="240" w:lineRule="atLeast"/>
        <w:rPr>
          <w:rFonts w:asciiTheme="minorHAnsi" w:hAnsiTheme="minorHAnsi"/>
          <w:b/>
        </w:rPr>
      </w:pPr>
    </w:p>
    <w:p w14:paraId="3D84BBDE" w14:textId="77777777" w:rsidR="00B75F31" w:rsidRPr="00925745" w:rsidRDefault="00B75F31">
      <w:pPr>
        <w:spacing w:line="240" w:lineRule="atLeast"/>
        <w:rPr>
          <w:rFonts w:asciiTheme="minorHAnsi" w:hAnsiTheme="minorHAnsi"/>
        </w:rPr>
      </w:pPr>
      <w:r w:rsidRPr="00925745">
        <w:rPr>
          <w:rFonts w:asciiTheme="minorHAnsi" w:hAnsiTheme="minorHAnsi"/>
          <w:b/>
        </w:rPr>
        <w:t>Name of Department</w:t>
      </w:r>
      <w:r w:rsidRPr="00925745">
        <w:rPr>
          <w:rFonts w:asciiTheme="minorHAnsi" w:hAnsiTheme="minorHAnsi"/>
        </w:rPr>
        <w:tab/>
      </w:r>
      <w:r w:rsidRPr="00925745">
        <w:rPr>
          <w:rFonts w:asciiTheme="minorHAnsi" w:hAnsiTheme="minorHAnsi"/>
        </w:rPr>
        <w:tab/>
      </w:r>
      <w:r w:rsidRPr="00925745">
        <w:rPr>
          <w:rFonts w:asciiTheme="minorHAnsi" w:hAnsiTheme="minorHAnsi"/>
        </w:rPr>
        <w:tab/>
        <w:t>Sociology and Social Anthropology Department</w:t>
      </w:r>
    </w:p>
    <w:p w14:paraId="2828155B" w14:textId="77777777" w:rsidR="00B75F31" w:rsidRPr="00925745" w:rsidRDefault="00B75F31">
      <w:pPr>
        <w:spacing w:line="240" w:lineRule="atLeast"/>
        <w:rPr>
          <w:rFonts w:asciiTheme="minorHAnsi" w:hAnsiTheme="minorHAnsi"/>
        </w:rPr>
      </w:pPr>
    </w:p>
    <w:p w14:paraId="24C81881" w14:textId="77777777" w:rsidR="00B75F31" w:rsidRPr="00925745" w:rsidRDefault="00B75F31">
      <w:pPr>
        <w:spacing w:line="240" w:lineRule="atLeast"/>
        <w:ind w:left="3600" w:hanging="3600"/>
        <w:rPr>
          <w:rFonts w:asciiTheme="minorHAnsi" w:hAnsiTheme="minorHAnsi"/>
        </w:rPr>
      </w:pPr>
      <w:r w:rsidRPr="00925745">
        <w:rPr>
          <w:rFonts w:asciiTheme="minorHAnsi" w:hAnsiTheme="minorHAnsi"/>
          <w:b/>
        </w:rPr>
        <w:t>Degree to be Awarded</w:t>
      </w:r>
      <w:r w:rsidRPr="00925745">
        <w:rPr>
          <w:rFonts w:asciiTheme="minorHAnsi" w:hAnsiTheme="minorHAnsi"/>
        </w:rPr>
        <w:tab/>
        <w:t>PhD in Sociology and Social Anthropology</w:t>
      </w:r>
    </w:p>
    <w:p w14:paraId="2B60DB8A" w14:textId="77777777" w:rsidR="00B75F31" w:rsidRPr="00925745" w:rsidRDefault="00B75F31">
      <w:pPr>
        <w:pStyle w:val="BodyTextIndent2"/>
        <w:rPr>
          <w:rFonts w:asciiTheme="minorHAnsi" w:hAnsiTheme="minorHAnsi"/>
          <w:sz w:val="20"/>
        </w:rPr>
      </w:pPr>
      <w:r w:rsidRPr="00925745">
        <w:rPr>
          <w:rFonts w:asciiTheme="minorHAnsi" w:hAnsiTheme="minorHAnsi"/>
          <w:sz w:val="20"/>
        </w:rPr>
        <w:t>A three year program that is registered with the Board of Regents of the University of the State of New York (US).</w:t>
      </w:r>
    </w:p>
    <w:p w14:paraId="3DD30C55" w14:textId="77777777" w:rsidR="00B75F31" w:rsidRPr="00925745" w:rsidRDefault="00B75F31">
      <w:pPr>
        <w:spacing w:line="240" w:lineRule="atLeast"/>
        <w:rPr>
          <w:rFonts w:asciiTheme="minorHAnsi" w:hAnsiTheme="minorHAnsi"/>
        </w:rPr>
      </w:pPr>
    </w:p>
    <w:p w14:paraId="648CF27E" w14:textId="6A2E505A" w:rsidR="00B75F31" w:rsidRPr="00925745" w:rsidRDefault="00B75F31">
      <w:pPr>
        <w:spacing w:line="240" w:lineRule="atLeast"/>
        <w:rPr>
          <w:rFonts w:asciiTheme="minorHAnsi" w:hAnsiTheme="minorHAnsi"/>
        </w:rPr>
      </w:pPr>
      <w:r w:rsidRPr="00925745">
        <w:rPr>
          <w:rFonts w:asciiTheme="minorHAnsi" w:hAnsiTheme="minorHAnsi"/>
          <w:b/>
        </w:rPr>
        <w:t>Starting Date</w:t>
      </w:r>
      <w:r w:rsidRPr="00925745">
        <w:rPr>
          <w:rFonts w:asciiTheme="minorHAnsi" w:hAnsiTheme="minorHAnsi"/>
        </w:rPr>
        <w:tab/>
      </w:r>
      <w:r w:rsidRPr="00925745">
        <w:rPr>
          <w:rFonts w:asciiTheme="minorHAnsi" w:hAnsiTheme="minorHAnsi"/>
        </w:rPr>
        <w:tab/>
      </w:r>
      <w:r w:rsidRPr="00925745">
        <w:rPr>
          <w:rFonts w:asciiTheme="minorHAnsi" w:hAnsiTheme="minorHAnsi"/>
        </w:rPr>
        <w:tab/>
      </w:r>
      <w:r w:rsidRPr="00925745">
        <w:rPr>
          <w:rFonts w:asciiTheme="minorHAnsi" w:hAnsiTheme="minorHAnsi"/>
        </w:rPr>
        <w:tab/>
      </w:r>
      <w:r w:rsidR="00664CCE" w:rsidRPr="00A22C33">
        <w:rPr>
          <w:rFonts w:asciiTheme="minorHAnsi" w:hAnsiTheme="minorHAnsi"/>
        </w:rPr>
        <w:t>September 1</w:t>
      </w:r>
      <w:r w:rsidR="004C18FF">
        <w:rPr>
          <w:rFonts w:asciiTheme="minorHAnsi" w:hAnsiTheme="minorHAnsi"/>
        </w:rPr>
        <w:t>0</w:t>
      </w:r>
      <w:r w:rsidR="00664CCE" w:rsidRPr="00A22C33">
        <w:rPr>
          <w:rFonts w:asciiTheme="minorHAnsi" w:hAnsiTheme="minorHAnsi"/>
        </w:rPr>
        <w:t>, 201</w:t>
      </w:r>
      <w:r w:rsidR="004C18FF">
        <w:rPr>
          <w:rFonts w:asciiTheme="minorHAnsi" w:hAnsiTheme="minorHAnsi"/>
        </w:rPr>
        <w:t>8</w:t>
      </w:r>
    </w:p>
    <w:p w14:paraId="0E3FAEE8" w14:textId="77777777" w:rsidR="00B75F31" w:rsidRPr="00925745" w:rsidRDefault="00B75F31">
      <w:pPr>
        <w:spacing w:line="240" w:lineRule="atLeast"/>
        <w:rPr>
          <w:rFonts w:asciiTheme="minorHAnsi" w:hAnsiTheme="minorHAnsi"/>
        </w:rPr>
      </w:pPr>
    </w:p>
    <w:p w14:paraId="3C25B9AC" w14:textId="6B003F7F" w:rsidR="00B75F31" w:rsidRPr="00925745" w:rsidRDefault="00B75F31">
      <w:pPr>
        <w:spacing w:line="240" w:lineRule="atLeast"/>
        <w:rPr>
          <w:rFonts w:asciiTheme="minorHAnsi" w:hAnsiTheme="minorHAnsi"/>
        </w:rPr>
      </w:pPr>
      <w:r w:rsidRPr="00925745">
        <w:rPr>
          <w:rFonts w:asciiTheme="minorHAnsi" w:hAnsiTheme="minorHAnsi"/>
          <w:b/>
        </w:rPr>
        <w:t>Address</w:t>
      </w:r>
      <w:r w:rsidR="00A22C33">
        <w:rPr>
          <w:rFonts w:asciiTheme="minorHAnsi" w:hAnsiTheme="minorHAnsi"/>
        </w:rPr>
        <w:tab/>
      </w:r>
      <w:r w:rsidR="00A22C33">
        <w:rPr>
          <w:rFonts w:asciiTheme="minorHAnsi" w:hAnsiTheme="minorHAnsi"/>
        </w:rPr>
        <w:tab/>
      </w:r>
      <w:r w:rsidR="00A22C33">
        <w:rPr>
          <w:rFonts w:asciiTheme="minorHAnsi" w:hAnsiTheme="minorHAnsi"/>
        </w:rPr>
        <w:tab/>
      </w:r>
      <w:r w:rsidR="00A22C33">
        <w:rPr>
          <w:rFonts w:asciiTheme="minorHAnsi" w:hAnsiTheme="minorHAnsi"/>
        </w:rPr>
        <w:tab/>
        <w:t>Zrí</w:t>
      </w:r>
      <w:r w:rsidRPr="00925745">
        <w:rPr>
          <w:rFonts w:asciiTheme="minorHAnsi" w:hAnsiTheme="minorHAnsi"/>
        </w:rPr>
        <w:t xml:space="preserve">nyi </w:t>
      </w:r>
      <w:r w:rsidR="00A22C33">
        <w:rPr>
          <w:rFonts w:asciiTheme="minorHAnsi" w:hAnsiTheme="minorHAnsi"/>
        </w:rPr>
        <w:t xml:space="preserve">u. </w:t>
      </w:r>
      <w:r w:rsidRPr="00925745">
        <w:rPr>
          <w:rFonts w:asciiTheme="minorHAnsi" w:hAnsiTheme="minorHAnsi"/>
        </w:rPr>
        <w:t>14</w:t>
      </w:r>
      <w:r w:rsidR="00A22C33">
        <w:rPr>
          <w:rFonts w:asciiTheme="minorHAnsi" w:hAnsiTheme="minorHAnsi"/>
        </w:rPr>
        <w:t>.</w:t>
      </w:r>
      <w:r w:rsidRPr="00925745">
        <w:rPr>
          <w:rFonts w:asciiTheme="minorHAnsi" w:hAnsiTheme="minorHAnsi"/>
        </w:rPr>
        <w:t>, 1051 Budapest</w:t>
      </w:r>
      <w:r w:rsidR="006059CC">
        <w:rPr>
          <w:rFonts w:asciiTheme="minorHAnsi" w:hAnsiTheme="minorHAnsi"/>
        </w:rPr>
        <w:t>, 4</w:t>
      </w:r>
      <w:r w:rsidR="006059CC" w:rsidRPr="006059CC">
        <w:rPr>
          <w:rFonts w:asciiTheme="minorHAnsi" w:hAnsiTheme="minorHAnsi"/>
          <w:vertAlign w:val="superscript"/>
        </w:rPr>
        <w:t>th</w:t>
      </w:r>
      <w:r w:rsidR="006059CC">
        <w:rPr>
          <w:rFonts w:asciiTheme="minorHAnsi" w:hAnsiTheme="minorHAnsi"/>
        </w:rPr>
        <w:t xml:space="preserve"> floor</w:t>
      </w:r>
    </w:p>
    <w:p w14:paraId="0E50C897" w14:textId="77777777" w:rsidR="00B75F31" w:rsidRPr="00925745" w:rsidRDefault="00B75F31">
      <w:pPr>
        <w:spacing w:line="240" w:lineRule="atLeast"/>
        <w:rPr>
          <w:rFonts w:asciiTheme="minorHAnsi" w:hAnsiTheme="minorHAnsi"/>
        </w:rPr>
      </w:pPr>
      <w:r w:rsidRPr="00925745">
        <w:rPr>
          <w:rFonts w:asciiTheme="minorHAnsi" w:hAnsiTheme="minorHAnsi"/>
        </w:rPr>
        <w:tab/>
      </w:r>
      <w:r w:rsidRPr="00925745">
        <w:rPr>
          <w:rFonts w:asciiTheme="minorHAnsi" w:hAnsiTheme="minorHAnsi"/>
        </w:rPr>
        <w:tab/>
      </w:r>
      <w:r w:rsidRPr="00925745">
        <w:rPr>
          <w:rFonts w:asciiTheme="minorHAnsi" w:hAnsiTheme="minorHAnsi"/>
        </w:rPr>
        <w:tab/>
      </w:r>
      <w:r w:rsidRPr="00925745">
        <w:rPr>
          <w:rFonts w:asciiTheme="minorHAnsi" w:hAnsiTheme="minorHAnsi"/>
        </w:rPr>
        <w:tab/>
      </w:r>
      <w:r w:rsidRPr="00925745">
        <w:rPr>
          <w:rFonts w:asciiTheme="minorHAnsi" w:hAnsiTheme="minorHAnsi"/>
        </w:rPr>
        <w:tab/>
        <w:t>Tel: 327-3000/2327</w:t>
      </w:r>
    </w:p>
    <w:p w14:paraId="4DF500A1" w14:textId="358334FB" w:rsidR="00B75F31" w:rsidRPr="00925745" w:rsidRDefault="00B75F31">
      <w:pPr>
        <w:spacing w:line="240" w:lineRule="atLeast"/>
        <w:rPr>
          <w:rFonts w:asciiTheme="minorHAnsi" w:hAnsiTheme="minorHAnsi"/>
        </w:rPr>
      </w:pPr>
      <w:r w:rsidRPr="00925745">
        <w:rPr>
          <w:rFonts w:asciiTheme="minorHAnsi" w:hAnsiTheme="minorHAnsi"/>
        </w:rPr>
        <w:tab/>
      </w:r>
      <w:r w:rsidRPr="00925745">
        <w:rPr>
          <w:rFonts w:asciiTheme="minorHAnsi" w:hAnsiTheme="minorHAnsi"/>
        </w:rPr>
        <w:tab/>
      </w:r>
      <w:r w:rsidRPr="00925745">
        <w:rPr>
          <w:rFonts w:asciiTheme="minorHAnsi" w:hAnsiTheme="minorHAnsi"/>
        </w:rPr>
        <w:tab/>
      </w:r>
      <w:r w:rsidRPr="00925745">
        <w:rPr>
          <w:rFonts w:asciiTheme="minorHAnsi" w:hAnsiTheme="minorHAnsi"/>
        </w:rPr>
        <w:tab/>
      </w:r>
      <w:r w:rsidRPr="00925745">
        <w:rPr>
          <w:rFonts w:asciiTheme="minorHAnsi" w:hAnsiTheme="minorHAnsi"/>
        </w:rPr>
        <w:tab/>
      </w:r>
    </w:p>
    <w:p w14:paraId="4B25FBC0" w14:textId="77777777" w:rsidR="00C25C34" w:rsidRPr="00925745" w:rsidRDefault="00C25C34">
      <w:pPr>
        <w:spacing w:line="240" w:lineRule="atLeast"/>
        <w:rPr>
          <w:rFonts w:asciiTheme="minorHAnsi" w:hAnsiTheme="minorHAnsi"/>
        </w:rPr>
      </w:pPr>
      <w:r w:rsidRPr="00925745">
        <w:rPr>
          <w:rFonts w:asciiTheme="minorHAnsi" w:hAnsiTheme="minorHAnsi"/>
          <w:b/>
        </w:rPr>
        <w:t>Mailing Address</w:t>
      </w:r>
      <w:r w:rsidRPr="00925745">
        <w:rPr>
          <w:rFonts w:asciiTheme="minorHAnsi" w:hAnsiTheme="minorHAnsi"/>
          <w:b/>
        </w:rPr>
        <w:tab/>
      </w:r>
      <w:r w:rsidRPr="00925745">
        <w:rPr>
          <w:rFonts w:asciiTheme="minorHAnsi" w:hAnsiTheme="minorHAnsi"/>
          <w:b/>
        </w:rPr>
        <w:tab/>
      </w:r>
      <w:r w:rsidRPr="00925745">
        <w:rPr>
          <w:rFonts w:asciiTheme="minorHAnsi" w:hAnsiTheme="minorHAnsi"/>
        </w:rPr>
        <w:tab/>
      </w:r>
      <w:r w:rsidR="004656F9" w:rsidRPr="00925745">
        <w:rPr>
          <w:rFonts w:asciiTheme="minorHAnsi" w:hAnsiTheme="minorHAnsi"/>
        </w:rPr>
        <w:t>1051 Budapest, Nador u. 9, Hungary</w:t>
      </w:r>
    </w:p>
    <w:p w14:paraId="0B37D7BC" w14:textId="77777777" w:rsidR="00C25C34" w:rsidRPr="00925745" w:rsidRDefault="00C25C34">
      <w:pPr>
        <w:spacing w:line="240" w:lineRule="atLeast"/>
        <w:rPr>
          <w:rFonts w:asciiTheme="minorHAnsi" w:hAnsiTheme="minorHAnsi"/>
          <w:b/>
        </w:rPr>
      </w:pPr>
    </w:p>
    <w:p w14:paraId="785BF8BF" w14:textId="62525E32" w:rsidR="00B75F31" w:rsidRPr="00925745" w:rsidRDefault="00B75F31">
      <w:pPr>
        <w:spacing w:line="240" w:lineRule="atLeast"/>
        <w:rPr>
          <w:rFonts w:asciiTheme="minorHAnsi" w:hAnsiTheme="minorHAnsi"/>
        </w:rPr>
      </w:pPr>
      <w:r w:rsidRPr="00925745">
        <w:rPr>
          <w:rFonts w:asciiTheme="minorHAnsi" w:hAnsiTheme="minorHAnsi"/>
          <w:b/>
        </w:rPr>
        <w:t>Department Head</w:t>
      </w:r>
      <w:r w:rsidRPr="00925745">
        <w:rPr>
          <w:rFonts w:asciiTheme="minorHAnsi" w:hAnsiTheme="minorHAnsi"/>
        </w:rPr>
        <w:tab/>
      </w:r>
      <w:r w:rsidRPr="00925745">
        <w:rPr>
          <w:rFonts w:asciiTheme="minorHAnsi" w:hAnsiTheme="minorHAnsi"/>
        </w:rPr>
        <w:tab/>
      </w:r>
      <w:r w:rsidRPr="00925745">
        <w:rPr>
          <w:rFonts w:asciiTheme="minorHAnsi" w:hAnsiTheme="minorHAnsi"/>
        </w:rPr>
        <w:tab/>
      </w:r>
      <w:r w:rsidR="00ED26C9">
        <w:rPr>
          <w:rFonts w:asciiTheme="minorHAnsi" w:hAnsiTheme="minorHAnsi"/>
        </w:rPr>
        <w:t>Dorit Geva</w:t>
      </w:r>
      <w:r w:rsidR="00CD78E1" w:rsidRPr="00925745">
        <w:rPr>
          <w:rFonts w:asciiTheme="minorHAnsi" w:hAnsiTheme="minorHAnsi"/>
        </w:rPr>
        <w:t xml:space="preserve"> </w:t>
      </w:r>
      <w:r w:rsidRPr="00925745">
        <w:rPr>
          <w:rFonts w:asciiTheme="minorHAnsi" w:hAnsiTheme="minorHAnsi"/>
        </w:rPr>
        <w:t>(</w:t>
      </w:r>
      <w:r w:rsidR="00ED26C9" w:rsidRPr="00ED26C9">
        <w:rPr>
          <w:rFonts w:asciiTheme="minorHAnsi" w:hAnsiTheme="minorHAnsi"/>
        </w:rPr>
        <w:t>GevaD@ceu.edu</w:t>
      </w:r>
      <w:r w:rsidRPr="00925745">
        <w:rPr>
          <w:rFonts w:asciiTheme="minorHAnsi" w:hAnsiTheme="minorHAnsi"/>
        </w:rPr>
        <w:t>)</w:t>
      </w:r>
    </w:p>
    <w:p w14:paraId="7B62B317" w14:textId="7189F72B" w:rsidR="00BC361B" w:rsidRPr="00B3679E" w:rsidRDefault="00B75F31" w:rsidP="00BC361B">
      <w:pPr>
        <w:rPr>
          <w:rFonts w:asciiTheme="minorHAnsi" w:hAnsiTheme="minorHAnsi"/>
          <w:szCs w:val="24"/>
          <w:highlight w:val="yellow"/>
        </w:rPr>
      </w:pPr>
      <w:r w:rsidRPr="00925745">
        <w:rPr>
          <w:rFonts w:asciiTheme="minorHAnsi" w:hAnsiTheme="minorHAnsi"/>
          <w:b/>
          <w:lang w:val="en-US"/>
        </w:rPr>
        <w:t>PhD Program Director</w:t>
      </w:r>
      <w:r w:rsidRPr="00925745">
        <w:rPr>
          <w:rFonts w:asciiTheme="minorHAnsi" w:hAnsiTheme="minorHAnsi"/>
          <w:lang w:val="en-US"/>
        </w:rPr>
        <w:tab/>
      </w:r>
      <w:r w:rsidRPr="00925745">
        <w:rPr>
          <w:rFonts w:asciiTheme="minorHAnsi" w:hAnsiTheme="minorHAnsi"/>
          <w:lang w:val="en-US"/>
        </w:rPr>
        <w:tab/>
      </w:r>
      <w:r w:rsidR="00923241" w:rsidRPr="00F02671">
        <w:rPr>
          <w:rFonts w:asciiTheme="minorHAnsi" w:hAnsiTheme="minorHAnsi"/>
          <w:szCs w:val="24"/>
        </w:rPr>
        <w:t xml:space="preserve">Judit Bodnar </w:t>
      </w:r>
      <w:r w:rsidR="00BC361B" w:rsidRPr="00F02671">
        <w:rPr>
          <w:rFonts w:asciiTheme="minorHAnsi" w:hAnsiTheme="minorHAnsi"/>
          <w:szCs w:val="24"/>
        </w:rPr>
        <w:t>(bodnarj@ceu.edu )</w:t>
      </w:r>
    </w:p>
    <w:p w14:paraId="147D755D" w14:textId="77777777" w:rsidR="00B75F31" w:rsidRPr="00BC361B" w:rsidRDefault="00B75F31">
      <w:pPr>
        <w:spacing w:line="240" w:lineRule="atLeast"/>
        <w:rPr>
          <w:rFonts w:asciiTheme="minorHAnsi" w:hAnsiTheme="minorHAnsi"/>
          <w:b/>
        </w:rPr>
      </w:pPr>
    </w:p>
    <w:p w14:paraId="2C0C3BF1" w14:textId="07B8CAF8" w:rsidR="00B75F31" w:rsidRPr="00925745" w:rsidRDefault="00B75F31">
      <w:pPr>
        <w:spacing w:line="240" w:lineRule="atLeast"/>
        <w:rPr>
          <w:rFonts w:asciiTheme="minorHAnsi" w:hAnsiTheme="minorHAnsi"/>
          <w:u w:val="single"/>
        </w:rPr>
      </w:pPr>
      <w:r w:rsidRPr="00925745">
        <w:rPr>
          <w:rFonts w:asciiTheme="minorHAnsi" w:hAnsiTheme="minorHAnsi"/>
          <w:b/>
        </w:rPr>
        <w:t>Program Coordinator</w:t>
      </w:r>
      <w:r w:rsidRPr="00925745">
        <w:rPr>
          <w:rFonts w:asciiTheme="minorHAnsi" w:hAnsiTheme="minorHAnsi"/>
        </w:rPr>
        <w:tab/>
      </w:r>
      <w:r w:rsidRPr="00925745">
        <w:rPr>
          <w:rFonts w:asciiTheme="minorHAnsi" w:hAnsiTheme="minorHAnsi"/>
        </w:rPr>
        <w:tab/>
      </w:r>
      <w:r w:rsidR="00925745">
        <w:rPr>
          <w:rFonts w:asciiTheme="minorHAnsi" w:hAnsiTheme="minorHAnsi"/>
        </w:rPr>
        <w:tab/>
      </w:r>
      <w:r w:rsidR="00740266" w:rsidRPr="004C18FF">
        <w:rPr>
          <w:rFonts w:asciiTheme="minorHAnsi" w:hAnsiTheme="minorHAnsi"/>
        </w:rPr>
        <w:t>Kriszta Fogarasi (fogarasik</w:t>
      </w:r>
      <w:r w:rsidR="00925745" w:rsidRPr="004C18FF">
        <w:rPr>
          <w:rFonts w:asciiTheme="minorHAnsi" w:hAnsiTheme="minorHAnsi"/>
        </w:rPr>
        <w:t>@ceu.edu)</w:t>
      </w:r>
    </w:p>
    <w:p w14:paraId="6C644724" w14:textId="77777777" w:rsidR="00B75F31" w:rsidRPr="00925745" w:rsidRDefault="00B75F31">
      <w:pPr>
        <w:spacing w:line="240" w:lineRule="atLeast"/>
        <w:rPr>
          <w:rFonts w:asciiTheme="minorHAnsi" w:hAnsiTheme="minorHAnsi"/>
        </w:rPr>
      </w:pPr>
      <w:r w:rsidRPr="00925745">
        <w:rPr>
          <w:rFonts w:asciiTheme="minorHAnsi" w:hAnsiTheme="minorHAnsi"/>
          <w:b/>
        </w:rPr>
        <w:t>Program Assistant</w:t>
      </w:r>
      <w:r w:rsidR="00C25C34" w:rsidRPr="00925745">
        <w:rPr>
          <w:rFonts w:asciiTheme="minorHAnsi" w:hAnsiTheme="minorHAnsi"/>
        </w:rPr>
        <w:tab/>
      </w:r>
      <w:r w:rsidR="00C25C34" w:rsidRPr="00925745">
        <w:rPr>
          <w:rFonts w:asciiTheme="minorHAnsi" w:hAnsiTheme="minorHAnsi"/>
        </w:rPr>
        <w:tab/>
      </w:r>
      <w:r w:rsidR="00C25C34" w:rsidRPr="00925745">
        <w:rPr>
          <w:rFonts w:asciiTheme="minorHAnsi" w:hAnsiTheme="minorHAnsi"/>
        </w:rPr>
        <w:tab/>
        <w:t>Ildikó Chikán (</w:t>
      </w:r>
      <w:r w:rsidR="00664CCE" w:rsidRPr="00925745">
        <w:rPr>
          <w:rFonts w:asciiTheme="minorHAnsi" w:hAnsiTheme="minorHAnsi"/>
        </w:rPr>
        <w:t>chikani@ceu.edu</w:t>
      </w:r>
      <w:r w:rsidR="00C25C34" w:rsidRPr="00925745">
        <w:rPr>
          <w:rFonts w:asciiTheme="minorHAnsi" w:hAnsiTheme="minorHAnsi"/>
        </w:rPr>
        <w:t xml:space="preserve"> )</w:t>
      </w:r>
    </w:p>
    <w:p w14:paraId="5E0A31ED" w14:textId="77777777" w:rsidR="00B75F31" w:rsidRPr="00925745" w:rsidRDefault="00B75F31">
      <w:pPr>
        <w:rPr>
          <w:rFonts w:asciiTheme="minorHAnsi" w:hAnsiTheme="minorHAnsi"/>
        </w:rPr>
      </w:pPr>
    </w:p>
    <w:p w14:paraId="482A490F" w14:textId="1B11B7D9" w:rsidR="00B75F31" w:rsidRDefault="00A87204">
      <w:pPr>
        <w:rPr>
          <w:rFonts w:asciiTheme="minorHAnsi" w:hAnsiTheme="minorHAnsi"/>
        </w:rPr>
      </w:pPr>
      <w:r w:rsidRPr="00A87204">
        <w:rPr>
          <w:rFonts w:asciiTheme="minorHAnsi" w:hAnsiTheme="minorHAnsi"/>
          <w:b/>
        </w:rPr>
        <w:t>PhD computer lab</w:t>
      </w:r>
      <w:r>
        <w:rPr>
          <w:rFonts w:asciiTheme="minorHAnsi" w:hAnsiTheme="minorHAnsi"/>
        </w:rPr>
        <w:tab/>
      </w:r>
      <w:r>
        <w:rPr>
          <w:rFonts w:asciiTheme="minorHAnsi" w:hAnsiTheme="minorHAnsi"/>
        </w:rPr>
        <w:tab/>
      </w:r>
      <w:r>
        <w:rPr>
          <w:rFonts w:asciiTheme="minorHAnsi" w:hAnsiTheme="minorHAnsi"/>
        </w:rPr>
        <w:tab/>
        <w:t xml:space="preserve">Oktober 6 street #12 </w:t>
      </w:r>
      <w:r w:rsidR="00B3679E">
        <w:rPr>
          <w:rFonts w:asciiTheme="minorHAnsi" w:hAnsiTheme="minorHAnsi"/>
        </w:rPr>
        <w:t>and Zrínyi u. 14, #415.</w:t>
      </w:r>
    </w:p>
    <w:p w14:paraId="11C6B1D0" w14:textId="7E1577C7" w:rsidR="005375A9" w:rsidRDefault="005375A9">
      <w:pPr>
        <w:rPr>
          <w:rFonts w:asciiTheme="minorHAnsi" w:hAnsiTheme="minorHAnsi"/>
        </w:rPr>
      </w:pPr>
    </w:p>
    <w:p w14:paraId="45EFAE3E" w14:textId="77777777" w:rsidR="00FD697E" w:rsidRDefault="00FD697E" w:rsidP="005375A9"/>
    <w:p w14:paraId="2BB652AA" w14:textId="26D7F571" w:rsidR="005375A9" w:rsidRDefault="005375A9" w:rsidP="005375A9">
      <w:pPr>
        <w:rPr>
          <w:lang w:val="en-US" w:eastAsia="en-US"/>
        </w:rPr>
      </w:pPr>
      <w:r>
        <w:t xml:space="preserve">Please note that the Doctoral Committee does not meet, nor make decisions, between </w:t>
      </w:r>
      <w:r w:rsidR="00BA3BF9">
        <w:t xml:space="preserve">15 July </w:t>
      </w:r>
      <w:r>
        <w:t xml:space="preserve">and </w:t>
      </w:r>
      <w:r w:rsidR="00BA3BF9">
        <w:t xml:space="preserve">1 September </w:t>
      </w:r>
      <w:r>
        <w:t>2019.</w:t>
      </w:r>
    </w:p>
    <w:p w14:paraId="18A0FB11" w14:textId="77777777" w:rsidR="005375A9" w:rsidRPr="00925745" w:rsidRDefault="005375A9">
      <w:pPr>
        <w:rPr>
          <w:rFonts w:asciiTheme="minorHAnsi" w:hAnsiTheme="minorHAnsi"/>
        </w:rPr>
      </w:pPr>
    </w:p>
    <w:p w14:paraId="194196DF" w14:textId="77777777" w:rsidR="00B75F31" w:rsidRPr="00925745" w:rsidRDefault="00B75F31">
      <w:pPr>
        <w:rPr>
          <w:rFonts w:asciiTheme="minorHAnsi" w:hAnsiTheme="minorHAnsi"/>
        </w:rPr>
      </w:pPr>
    </w:p>
    <w:p w14:paraId="0445BB5D" w14:textId="77777777" w:rsidR="00B75F31" w:rsidRPr="00925745" w:rsidRDefault="00B75F31">
      <w:pPr>
        <w:rPr>
          <w:rFonts w:asciiTheme="minorHAnsi" w:hAnsiTheme="minorHAnsi"/>
        </w:rPr>
      </w:pPr>
    </w:p>
    <w:p w14:paraId="023183CE" w14:textId="77777777" w:rsidR="00B75F31" w:rsidRPr="00925745" w:rsidRDefault="00B75F31" w:rsidP="00925745">
      <w:pPr>
        <w:pStyle w:val="Heading1"/>
      </w:pPr>
      <w:r w:rsidRPr="00925745">
        <w:rPr>
          <w:lang w:val="en-US"/>
        </w:rPr>
        <w:br w:type="page"/>
      </w:r>
      <w:bookmarkStart w:id="5" w:name="_Toc461116884"/>
      <w:bookmarkStart w:id="6" w:name="_Toc461200799"/>
      <w:r w:rsidRPr="00925745">
        <w:lastRenderedPageBreak/>
        <w:t>General Outline of the Program</w:t>
      </w:r>
      <w:bookmarkEnd w:id="5"/>
      <w:bookmarkEnd w:id="6"/>
    </w:p>
    <w:p w14:paraId="409A1EF9" w14:textId="77777777" w:rsidR="00B75F31" w:rsidRPr="00925745" w:rsidRDefault="00B75F31" w:rsidP="00903461">
      <w:pPr>
        <w:pStyle w:val="Heading2"/>
      </w:pPr>
    </w:p>
    <w:p w14:paraId="73A30595" w14:textId="77777777" w:rsidR="00B75F31" w:rsidRPr="00925745" w:rsidRDefault="00B75F31">
      <w:pPr>
        <w:pStyle w:val="Heading6"/>
        <w:rPr>
          <w:rFonts w:asciiTheme="minorHAnsi" w:hAnsiTheme="minorHAnsi"/>
          <w:lang w:val="en-US"/>
        </w:rPr>
      </w:pPr>
      <w:r w:rsidRPr="00925745">
        <w:rPr>
          <w:rFonts w:asciiTheme="minorHAnsi" w:hAnsiTheme="minorHAnsi"/>
        </w:rPr>
        <w:t xml:space="preserve">Purposes, </w:t>
      </w:r>
      <w:r w:rsidRPr="00925745">
        <w:rPr>
          <w:rFonts w:asciiTheme="minorHAnsi" w:hAnsiTheme="minorHAnsi"/>
          <w:lang w:val="en-US"/>
        </w:rPr>
        <w:t>Goals and Objectives</w:t>
      </w:r>
    </w:p>
    <w:p w14:paraId="501A0EC7" w14:textId="77777777" w:rsidR="00B75F31" w:rsidRPr="00925745" w:rsidRDefault="00B75F31">
      <w:pPr>
        <w:tabs>
          <w:tab w:val="left" w:pos="90"/>
          <w:tab w:val="left" w:pos="872"/>
          <w:tab w:val="left" w:pos="1592"/>
          <w:tab w:val="left" w:pos="2312"/>
          <w:tab w:val="left" w:pos="3032"/>
          <w:tab w:val="left" w:pos="3752"/>
          <w:tab w:val="left" w:pos="4472"/>
          <w:tab w:val="left" w:pos="5192"/>
          <w:tab w:val="left" w:pos="5912"/>
          <w:tab w:val="left" w:pos="6632"/>
          <w:tab w:val="left" w:pos="7200"/>
        </w:tabs>
        <w:spacing w:line="240" w:lineRule="exact"/>
        <w:jc w:val="both"/>
        <w:rPr>
          <w:rFonts w:asciiTheme="minorHAnsi" w:hAnsiTheme="minorHAnsi"/>
          <w:lang w:val="en-US"/>
        </w:rPr>
      </w:pPr>
      <w:r w:rsidRPr="00925745">
        <w:rPr>
          <w:rFonts w:asciiTheme="minorHAnsi" w:hAnsiTheme="minorHAnsi"/>
          <w:lang w:val="en-US"/>
        </w:rPr>
        <w:tab/>
        <w:t xml:space="preserve"> </w:t>
      </w:r>
    </w:p>
    <w:p w14:paraId="12B5C6A1" w14:textId="77777777" w:rsidR="00B75F31" w:rsidRPr="00395F35" w:rsidRDefault="00B75F31" w:rsidP="00395F35">
      <w:pPr>
        <w:tabs>
          <w:tab w:val="left" w:pos="180"/>
          <w:tab w:val="left" w:pos="872"/>
          <w:tab w:val="left" w:pos="1440"/>
        </w:tabs>
        <w:spacing w:line="276" w:lineRule="auto"/>
        <w:jc w:val="both"/>
        <w:rPr>
          <w:rFonts w:asciiTheme="minorHAnsi" w:hAnsiTheme="minorHAnsi"/>
        </w:rPr>
      </w:pPr>
      <w:r w:rsidRPr="00395F35">
        <w:rPr>
          <w:rFonts w:asciiTheme="minorHAnsi" w:hAnsiTheme="minorHAnsi"/>
        </w:rPr>
        <w:t xml:space="preserve">The purpose of the program is to offer doctoral-level education matching the highest international standards in the fields of Sociology and Social Anthropology for prospective scholars and teachers. </w:t>
      </w:r>
    </w:p>
    <w:p w14:paraId="6291DC43" w14:textId="77777777" w:rsidR="00B75F31" w:rsidRPr="00395F35" w:rsidRDefault="00B75F31" w:rsidP="00395F35">
      <w:pPr>
        <w:tabs>
          <w:tab w:val="left" w:pos="180"/>
          <w:tab w:val="left" w:pos="872"/>
          <w:tab w:val="left" w:pos="1440"/>
        </w:tabs>
        <w:spacing w:line="276" w:lineRule="auto"/>
        <w:jc w:val="both"/>
        <w:rPr>
          <w:rFonts w:asciiTheme="minorHAnsi" w:hAnsiTheme="minorHAnsi"/>
        </w:rPr>
      </w:pPr>
    </w:p>
    <w:p w14:paraId="10BBE503" w14:textId="77777777" w:rsidR="00B75F31" w:rsidRPr="00925745" w:rsidRDefault="00B75F31" w:rsidP="00395F35">
      <w:pPr>
        <w:tabs>
          <w:tab w:val="left" w:pos="180"/>
          <w:tab w:val="left" w:pos="872"/>
          <w:tab w:val="left" w:pos="1440"/>
        </w:tabs>
        <w:spacing w:line="276" w:lineRule="auto"/>
        <w:jc w:val="both"/>
        <w:rPr>
          <w:rFonts w:asciiTheme="minorHAnsi" w:hAnsiTheme="minorHAnsi"/>
        </w:rPr>
      </w:pPr>
      <w:r w:rsidRPr="00925745">
        <w:rPr>
          <w:rFonts w:asciiTheme="minorHAnsi" w:hAnsiTheme="minorHAnsi"/>
        </w:rPr>
        <w:t xml:space="preserve">The Department of Sociology and Social Anthropology offers a doctoral program accredited by the Board of Regents of the University of the State of </w:t>
      </w:r>
      <w:smartTag w:uri="urn:schemas-microsoft-com:office:smarttags" w:element="State">
        <w:r w:rsidRPr="00925745">
          <w:rPr>
            <w:rFonts w:asciiTheme="minorHAnsi" w:hAnsiTheme="minorHAnsi"/>
          </w:rPr>
          <w:t>New York</w:t>
        </w:r>
      </w:smartTag>
      <w:r w:rsidRPr="00925745">
        <w:rPr>
          <w:rFonts w:asciiTheme="minorHAnsi" w:hAnsiTheme="minorHAnsi"/>
        </w:rPr>
        <w:t xml:space="preserve"> (</w:t>
      </w:r>
      <w:smartTag w:uri="urn:schemas-microsoft-com:office:smarttags" w:element="country-region">
        <w:smartTag w:uri="urn:schemas-microsoft-com:office:smarttags" w:element="place">
          <w:r w:rsidRPr="00925745">
            <w:rPr>
              <w:rFonts w:asciiTheme="minorHAnsi" w:hAnsiTheme="minorHAnsi"/>
            </w:rPr>
            <w:t>US</w:t>
          </w:r>
        </w:smartTag>
      </w:smartTag>
      <w:r w:rsidRPr="00925745">
        <w:rPr>
          <w:rFonts w:asciiTheme="minorHAnsi" w:hAnsiTheme="minorHAnsi"/>
        </w:rPr>
        <w:t xml:space="preserve">) for and on behalf of the New York State Education Department. </w:t>
      </w:r>
    </w:p>
    <w:p w14:paraId="134D626F" w14:textId="77777777" w:rsidR="00B75F31" w:rsidRPr="00925745" w:rsidRDefault="00B75F31" w:rsidP="00395F35">
      <w:pPr>
        <w:tabs>
          <w:tab w:val="left" w:pos="180"/>
          <w:tab w:val="left" w:pos="872"/>
          <w:tab w:val="left" w:pos="1440"/>
        </w:tabs>
        <w:spacing w:line="276" w:lineRule="auto"/>
        <w:jc w:val="both"/>
        <w:rPr>
          <w:rFonts w:asciiTheme="minorHAnsi" w:hAnsiTheme="minorHAnsi"/>
        </w:rPr>
      </w:pPr>
    </w:p>
    <w:p w14:paraId="1AC5F499" w14:textId="77777777" w:rsidR="00B75F31" w:rsidRPr="00925745" w:rsidRDefault="00B75F31" w:rsidP="00395F35">
      <w:pPr>
        <w:tabs>
          <w:tab w:val="left" w:pos="180"/>
          <w:tab w:val="left" w:pos="872"/>
          <w:tab w:val="left" w:pos="1440"/>
        </w:tabs>
        <w:spacing w:line="276" w:lineRule="auto"/>
        <w:jc w:val="both"/>
        <w:rPr>
          <w:rFonts w:asciiTheme="minorHAnsi" w:hAnsiTheme="minorHAnsi"/>
        </w:rPr>
      </w:pPr>
      <w:r w:rsidRPr="00925745">
        <w:rPr>
          <w:rFonts w:asciiTheme="minorHAnsi" w:hAnsiTheme="minorHAnsi"/>
        </w:rPr>
        <w:t>It does not have separate Sociology and Anthropology tracks; both disciplines are integrated in a common program. Funding is for three years and the dissertation must be defended within five years of passing the Comprehensive Examination.</w:t>
      </w:r>
    </w:p>
    <w:p w14:paraId="374554DE" w14:textId="77777777" w:rsidR="00B75F31" w:rsidRPr="00925745" w:rsidRDefault="00B75F31" w:rsidP="00395F35">
      <w:pPr>
        <w:tabs>
          <w:tab w:val="left" w:pos="180"/>
          <w:tab w:val="left" w:pos="872"/>
          <w:tab w:val="left" w:pos="1440"/>
        </w:tabs>
        <w:spacing w:line="276" w:lineRule="auto"/>
        <w:jc w:val="both"/>
        <w:rPr>
          <w:rFonts w:asciiTheme="minorHAnsi" w:hAnsiTheme="minorHAnsi"/>
        </w:rPr>
      </w:pPr>
    </w:p>
    <w:p w14:paraId="79D5A6D5" w14:textId="168A6863" w:rsidR="00B75F31" w:rsidRPr="00925745" w:rsidRDefault="00B75F31" w:rsidP="00395F35">
      <w:pPr>
        <w:tabs>
          <w:tab w:val="left" w:pos="180"/>
          <w:tab w:val="left" w:pos="872"/>
          <w:tab w:val="left" w:pos="1440"/>
        </w:tabs>
        <w:spacing w:line="276" w:lineRule="auto"/>
        <w:jc w:val="both"/>
        <w:rPr>
          <w:rFonts w:asciiTheme="minorHAnsi" w:hAnsiTheme="minorHAnsi"/>
        </w:rPr>
      </w:pPr>
      <w:r w:rsidRPr="00925745">
        <w:rPr>
          <w:rFonts w:asciiTheme="minorHAnsi" w:hAnsiTheme="minorHAnsi"/>
        </w:rPr>
        <w:t>The department encourages empirical research using a wide variety of methodologies but expects theoretically informed approaches which embrace a broad intellectual agenda. We especially welcome projects that promote the integration of sociological and anthropological perspectives as well as methodologies</w:t>
      </w:r>
      <w:r w:rsidR="004A0A84" w:rsidRPr="00925745">
        <w:rPr>
          <w:rFonts w:asciiTheme="minorHAnsi" w:hAnsiTheme="minorHAnsi"/>
        </w:rPr>
        <w:t xml:space="preserve">. The program encourages dissertation projects with </w:t>
      </w:r>
      <w:r w:rsidRPr="00925745">
        <w:rPr>
          <w:rFonts w:asciiTheme="minorHAnsi" w:hAnsiTheme="minorHAnsi"/>
        </w:rPr>
        <w:t>comparative approaches.</w:t>
      </w:r>
    </w:p>
    <w:p w14:paraId="6BE52004" w14:textId="03046EB7" w:rsidR="006104CE" w:rsidRPr="009D2EBB" w:rsidRDefault="006104CE" w:rsidP="006104CE">
      <w:pPr>
        <w:tabs>
          <w:tab w:val="left" w:pos="180"/>
          <w:tab w:val="left" w:pos="872"/>
          <w:tab w:val="left" w:pos="1440"/>
        </w:tabs>
        <w:spacing w:line="276" w:lineRule="auto"/>
        <w:jc w:val="both"/>
        <w:rPr>
          <w:rFonts w:asciiTheme="minorHAnsi" w:hAnsiTheme="minorHAnsi"/>
        </w:rPr>
      </w:pPr>
      <w:r>
        <w:rPr>
          <w:rFonts w:asciiTheme="minorHAnsi" w:hAnsiTheme="minorHAnsi"/>
        </w:rPr>
        <w:t xml:space="preserve">The </w:t>
      </w:r>
      <w:hyperlink r:id="rId9" w:history="1">
        <w:r w:rsidRPr="009D2EBB">
          <w:rPr>
            <w:rStyle w:val="Hyperlink"/>
            <w:rFonts w:asciiTheme="minorHAnsi" w:hAnsiTheme="minorHAnsi"/>
          </w:rPr>
          <w:t>curriculum</w:t>
        </w:r>
      </w:hyperlink>
      <w:r>
        <w:rPr>
          <w:rFonts w:asciiTheme="minorHAnsi" w:hAnsiTheme="minorHAnsi"/>
        </w:rPr>
        <w:t xml:space="preserve"> and </w:t>
      </w:r>
      <w:hyperlink r:id="rId10" w:history="1">
        <w:r w:rsidRPr="006104CE">
          <w:rPr>
            <w:rStyle w:val="Hyperlink"/>
            <w:rFonts w:asciiTheme="minorHAnsi" w:hAnsiTheme="minorHAnsi"/>
          </w:rPr>
          <w:t>course schedule</w:t>
        </w:r>
      </w:hyperlink>
      <w:r>
        <w:rPr>
          <w:rFonts w:asciiTheme="minorHAnsi" w:hAnsiTheme="minorHAnsi"/>
        </w:rPr>
        <w:t xml:space="preserve"> are available on the department webpage.</w:t>
      </w:r>
    </w:p>
    <w:p w14:paraId="146E1F96" w14:textId="17066889" w:rsidR="00B75F31" w:rsidRPr="00925745" w:rsidRDefault="00B75F31">
      <w:pPr>
        <w:tabs>
          <w:tab w:val="left" w:pos="90"/>
          <w:tab w:val="left" w:pos="872"/>
          <w:tab w:val="left" w:pos="1592"/>
          <w:tab w:val="left" w:pos="2312"/>
          <w:tab w:val="left" w:pos="3032"/>
          <w:tab w:val="left" w:pos="3752"/>
          <w:tab w:val="left" w:pos="4472"/>
          <w:tab w:val="left" w:pos="5192"/>
          <w:tab w:val="left" w:pos="5912"/>
          <w:tab w:val="left" w:pos="6632"/>
          <w:tab w:val="left" w:pos="7200"/>
        </w:tabs>
        <w:spacing w:line="240" w:lineRule="exact"/>
        <w:jc w:val="both"/>
        <w:rPr>
          <w:rFonts w:asciiTheme="minorHAnsi" w:hAnsiTheme="minorHAnsi"/>
          <w:lang w:val="en-US"/>
        </w:rPr>
      </w:pPr>
    </w:p>
    <w:p w14:paraId="5FBE67AD" w14:textId="069AD50F" w:rsidR="00B75F31" w:rsidRPr="00925745" w:rsidRDefault="00B75F31">
      <w:pPr>
        <w:tabs>
          <w:tab w:val="left" w:pos="152"/>
          <w:tab w:val="left" w:pos="872"/>
          <w:tab w:val="left" w:pos="1440"/>
        </w:tabs>
        <w:spacing w:line="240" w:lineRule="exact"/>
        <w:jc w:val="both"/>
        <w:rPr>
          <w:rFonts w:asciiTheme="minorHAnsi" w:hAnsiTheme="minorHAnsi"/>
          <w:u w:val="single"/>
          <w:lang w:val="en-US"/>
        </w:rPr>
      </w:pPr>
    </w:p>
    <w:p w14:paraId="2098574E" w14:textId="77777777" w:rsidR="00301DE0" w:rsidRPr="00925745" w:rsidRDefault="00B75F31" w:rsidP="00925745">
      <w:pPr>
        <w:pStyle w:val="Heading3"/>
      </w:pPr>
      <w:bookmarkStart w:id="7" w:name="_Toc461200800"/>
      <w:r w:rsidRPr="00925745">
        <w:t>First Year of Doctoral Study:</w:t>
      </w:r>
      <w:bookmarkEnd w:id="7"/>
      <w:r w:rsidRPr="00925745">
        <w:t xml:space="preserve"> </w:t>
      </w:r>
    </w:p>
    <w:p w14:paraId="0F59FF6A" w14:textId="77777777" w:rsidR="00B75F31" w:rsidRPr="00925745" w:rsidRDefault="00B75F31" w:rsidP="00006ED9">
      <w:pPr>
        <w:tabs>
          <w:tab w:val="left" w:pos="180"/>
          <w:tab w:val="left" w:pos="872"/>
          <w:tab w:val="left" w:pos="1440"/>
        </w:tabs>
        <w:spacing w:line="276" w:lineRule="auto"/>
        <w:jc w:val="both"/>
        <w:rPr>
          <w:rFonts w:asciiTheme="minorHAnsi" w:hAnsiTheme="minorHAnsi"/>
          <w:i/>
        </w:rPr>
      </w:pPr>
      <w:r w:rsidRPr="00925745">
        <w:rPr>
          <w:rFonts w:asciiTheme="minorHAnsi" w:hAnsiTheme="minorHAnsi"/>
        </w:rPr>
        <w:t>The first year of the program focuses on coursework and preparation for the Comprehensive Exam to be passed at the end of the academic year. The examination covers the major fields of the proposed research. A detailed Dissertation Proposal is part of the examination requirements</w:t>
      </w:r>
      <w:r w:rsidRPr="00925745">
        <w:rPr>
          <w:rFonts w:asciiTheme="minorHAnsi" w:hAnsiTheme="minorHAnsi"/>
          <w:i/>
        </w:rPr>
        <w:t>.</w:t>
      </w:r>
    </w:p>
    <w:p w14:paraId="188243B5" w14:textId="77777777" w:rsidR="009D2EBB" w:rsidRDefault="009D2EBB" w:rsidP="00006ED9">
      <w:pPr>
        <w:tabs>
          <w:tab w:val="left" w:pos="180"/>
          <w:tab w:val="left" w:pos="872"/>
          <w:tab w:val="left" w:pos="1440"/>
        </w:tabs>
        <w:spacing w:line="276" w:lineRule="auto"/>
        <w:jc w:val="both"/>
        <w:rPr>
          <w:rFonts w:asciiTheme="minorHAnsi" w:hAnsiTheme="minorHAnsi"/>
        </w:rPr>
      </w:pPr>
    </w:p>
    <w:p w14:paraId="71510CC8" w14:textId="00389BC2" w:rsidR="00EC4951" w:rsidRDefault="00B75F31" w:rsidP="00006ED9">
      <w:pPr>
        <w:tabs>
          <w:tab w:val="left" w:pos="180"/>
          <w:tab w:val="left" w:pos="872"/>
          <w:tab w:val="left" w:pos="1440"/>
        </w:tabs>
        <w:spacing w:line="276" w:lineRule="auto"/>
        <w:jc w:val="both"/>
        <w:rPr>
          <w:rFonts w:asciiTheme="minorHAnsi" w:hAnsiTheme="minorHAnsi"/>
        </w:rPr>
      </w:pPr>
      <w:r w:rsidRPr="00925745">
        <w:rPr>
          <w:rFonts w:asciiTheme="minorHAnsi" w:hAnsiTheme="minorHAnsi"/>
        </w:rPr>
        <w:t>In the first year each student wi</w:t>
      </w:r>
      <w:r w:rsidR="00C80F3E" w:rsidRPr="00925745">
        <w:rPr>
          <w:rFonts w:asciiTheme="minorHAnsi" w:hAnsiTheme="minorHAnsi"/>
        </w:rPr>
        <w:t xml:space="preserve">ll take during the </w:t>
      </w:r>
      <w:r w:rsidR="00A52B50">
        <w:rPr>
          <w:rFonts w:asciiTheme="minorHAnsi" w:hAnsiTheme="minorHAnsi"/>
        </w:rPr>
        <w:t>f</w:t>
      </w:r>
      <w:r w:rsidR="00C80F3E" w:rsidRPr="00925745">
        <w:rPr>
          <w:rFonts w:asciiTheme="minorHAnsi" w:hAnsiTheme="minorHAnsi"/>
        </w:rPr>
        <w:t xml:space="preserve">all term </w:t>
      </w:r>
      <w:r w:rsidR="00797176" w:rsidRPr="00257A6C">
        <w:rPr>
          <w:rFonts w:asciiTheme="minorHAnsi" w:hAnsiTheme="minorHAnsi"/>
          <w:b/>
        </w:rPr>
        <w:t>two</w:t>
      </w:r>
      <w:r w:rsidR="00C80F3E" w:rsidRPr="00257A6C">
        <w:rPr>
          <w:rFonts w:asciiTheme="minorHAnsi" w:hAnsiTheme="minorHAnsi"/>
          <w:b/>
        </w:rPr>
        <w:t xml:space="preserve"> </w:t>
      </w:r>
      <w:r w:rsidRPr="00257A6C">
        <w:rPr>
          <w:rFonts w:asciiTheme="minorHAnsi" w:hAnsiTheme="minorHAnsi"/>
          <w:b/>
        </w:rPr>
        <w:t>course</w:t>
      </w:r>
      <w:r w:rsidR="00C80F3E" w:rsidRPr="00257A6C">
        <w:rPr>
          <w:rFonts w:asciiTheme="minorHAnsi" w:hAnsiTheme="minorHAnsi"/>
          <w:b/>
        </w:rPr>
        <w:t>s</w:t>
      </w:r>
      <w:r w:rsidR="00243434" w:rsidRPr="00257A6C">
        <w:rPr>
          <w:rFonts w:asciiTheme="minorHAnsi" w:hAnsiTheme="minorHAnsi"/>
          <w:b/>
        </w:rPr>
        <w:t xml:space="preserve"> (6 credits)</w:t>
      </w:r>
      <w:r w:rsidRPr="00257A6C">
        <w:rPr>
          <w:rFonts w:asciiTheme="minorHAnsi" w:hAnsiTheme="minorHAnsi"/>
          <w:b/>
        </w:rPr>
        <w:t xml:space="preserve">, as </w:t>
      </w:r>
      <w:r w:rsidRPr="004716E5">
        <w:rPr>
          <w:rFonts w:asciiTheme="minorHAnsi" w:hAnsiTheme="minorHAnsi"/>
          <w:b/>
        </w:rPr>
        <w:t>mandatory</w:t>
      </w:r>
      <w:r w:rsidR="009E153A" w:rsidRPr="004716E5">
        <w:rPr>
          <w:rFonts w:asciiTheme="minorHAnsi" w:hAnsiTheme="minorHAnsi"/>
          <w:b/>
        </w:rPr>
        <w:t xml:space="preserve"> </w:t>
      </w:r>
      <w:r w:rsidR="009E153A" w:rsidRPr="004716E5">
        <w:rPr>
          <w:rFonts w:asciiTheme="minorHAnsi" w:hAnsiTheme="minorHAnsi"/>
        </w:rPr>
        <w:t>and attend</w:t>
      </w:r>
      <w:r w:rsidR="009E153A" w:rsidRPr="004716E5">
        <w:rPr>
          <w:rFonts w:asciiTheme="minorHAnsi" w:hAnsiTheme="minorHAnsi"/>
          <w:b/>
        </w:rPr>
        <w:t xml:space="preserve"> </w:t>
      </w:r>
      <w:r w:rsidR="009E153A" w:rsidRPr="004716E5">
        <w:rPr>
          <w:rFonts w:asciiTheme="minorHAnsi" w:hAnsiTheme="minorHAnsi"/>
        </w:rPr>
        <w:t xml:space="preserve">the </w:t>
      </w:r>
      <w:r w:rsidR="009E153A" w:rsidRPr="004716E5">
        <w:rPr>
          <w:rFonts w:asciiTheme="minorHAnsi" w:hAnsiTheme="minorHAnsi"/>
          <w:b/>
        </w:rPr>
        <w:t xml:space="preserve">PhD Colloquium/ Research Seminar </w:t>
      </w:r>
      <w:r w:rsidR="009E153A" w:rsidRPr="004716E5">
        <w:rPr>
          <w:rFonts w:asciiTheme="minorHAnsi" w:hAnsiTheme="minorHAnsi"/>
        </w:rPr>
        <w:t xml:space="preserve">(in the </w:t>
      </w:r>
      <w:r w:rsidR="00A52B50">
        <w:rPr>
          <w:rFonts w:asciiTheme="minorHAnsi" w:hAnsiTheme="minorHAnsi"/>
        </w:rPr>
        <w:t>f</w:t>
      </w:r>
      <w:r w:rsidR="009E153A" w:rsidRPr="004716E5">
        <w:rPr>
          <w:rFonts w:asciiTheme="minorHAnsi" w:hAnsiTheme="minorHAnsi"/>
        </w:rPr>
        <w:t>all term there is no Infosys registration for this course)</w:t>
      </w:r>
      <w:r w:rsidRPr="004716E5">
        <w:rPr>
          <w:rFonts w:asciiTheme="minorHAnsi" w:hAnsiTheme="minorHAnsi"/>
        </w:rPr>
        <w:t xml:space="preserve">. </w:t>
      </w:r>
      <w:r w:rsidR="00797176" w:rsidRPr="004716E5">
        <w:rPr>
          <w:rFonts w:asciiTheme="minorHAnsi" w:hAnsiTheme="minorHAnsi"/>
        </w:rPr>
        <w:t xml:space="preserve"> </w:t>
      </w:r>
      <w:r w:rsidRPr="004716E5">
        <w:rPr>
          <w:rFonts w:asciiTheme="minorHAnsi" w:hAnsiTheme="minorHAnsi"/>
        </w:rPr>
        <w:t>Students</w:t>
      </w:r>
      <w:r w:rsidRPr="00925745">
        <w:rPr>
          <w:rFonts w:asciiTheme="minorHAnsi" w:hAnsiTheme="minorHAnsi"/>
        </w:rPr>
        <w:t xml:space="preserve"> are also required to </w:t>
      </w:r>
      <w:r w:rsidR="00936443" w:rsidRPr="00925745">
        <w:rPr>
          <w:rFonts w:asciiTheme="minorHAnsi" w:hAnsiTheme="minorHAnsi"/>
        </w:rPr>
        <w:t xml:space="preserve">register for and </w:t>
      </w:r>
      <w:r w:rsidRPr="00925745">
        <w:rPr>
          <w:rFonts w:asciiTheme="minorHAnsi" w:hAnsiTheme="minorHAnsi"/>
        </w:rPr>
        <w:t xml:space="preserve">participate in the </w:t>
      </w:r>
      <w:r w:rsidRPr="00257A6C">
        <w:rPr>
          <w:rFonts w:asciiTheme="minorHAnsi" w:hAnsiTheme="minorHAnsi"/>
          <w:b/>
        </w:rPr>
        <w:t xml:space="preserve">non-credit </w:t>
      </w:r>
      <w:r w:rsidR="00C80F3E" w:rsidRPr="00257A6C">
        <w:rPr>
          <w:rFonts w:asciiTheme="minorHAnsi" w:hAnsiTheme="minorHAnsi"/>
          <w:b/>
        </w:rPr>
        <w:t>Seminar Series</w:t>
      </w:r>
      <w:r w:rsidR="00257A6C">
        <w:rPr>
          <w:rFonts w:asciiTheme="minorHAnsi" w:hAnsiTheme="minorHAnsi"/>
          <w:b/>
        </w:rPr>
        <w:t xml:space="preserve"> </w:t>
      </w:r>
      <w:r w:rsidR="00257A6C">
        <w:rPr>
          <w:rFonts w:asciiTheme="minorHAnsi" w:hAnsiTheme="minorHAnsi"/>
        </w:rPr>
        <w:t>during two terms</w:t>
      </w:r>
      <w:r w:rsidRPr="00925745">
        <w:rPr>
          <w:rFonts w:asciiTheme="minorHAnsi" w:hAnsiTheme="minorHAnsi"/>
        </w:rPr>
        <w:t>.</w:t>
      </w:r>
      <w:r w:rsidR="00257A6C">
        <w:rPr>
          <w:rFonts w:asciiTheme="minorHAnsi" w:hAnsiTheme="minorHAnsi"/>
        </w:rPr>
        <w:t xml:space="preserve"> </w:t>
      </w:r>
      <w:r w:rsidR="00250FFB">
        <w:rPr>
          <w:rFonts w:asciiTheme="minorHAnsi" w:hAnsiTheme="minorHAnsi"/>
        </w:rPr>
        <w:t xml:space="preserve"> In the w</w:t>
      </w:r>
      <w:r w:rsidRPr="00925745">
        <w:rPr>
          <w:rFonts w:asciiTheme="minorHAnsi" w:hAnsiTheme="minorHAnsi"/>
        </w:rPr>
        <w:t>inter</w:t>
      </w:r>
      <w:r w:rsidR="001704CA">
        <w:rPr>
          <w:rFonts w:asciiTheme="minorHAnsi" w:hAnsiTheme="minorHAnsi"/>
        </w:rPr>
        <w:t xml:space="preserve"> </w:t>
      </w:r>
      <w:r w:rsidRPr="00925745">
        <w:rPr>
          <w:rFonts w:asciiTheme="minorHAnsi" w:hAnsiTheme="minorHAnsi"/>
        </w:rPr>
        <w:t xml:space="preserve">term </w:t>
      </w:r>
      <w:r w:rsidR="005943E3">
        <w:rPr>
          <w:rFonts w:asciiTheme="minorHAnsi" w:hAnsiTheme="minorHAnsi"/>
          <w:b/>
        </w:rPr>
        <w:t>a</w:t>
      </w:r>
      <w:r w:rsidRPr="00257A6C">
        <w:rPr>
          <w:rFonts w:asciiTheme="minorHAnsi" w:hAnsiTheme="minorHAnsi"/>
          <w:b/>
        </w:rPr>
        <w:t xml:space="preserve"> </w:t>
      </w:r>
      <w:r w:rsidR="006B4A87" w:rsidRPr="00257A6C">
        <w:rPr>
          <w:rFonts w:asciiTheme="minorHAnsi" w:hAnsiTheme="minorHAnsi"/>
          <w:b/>
        </w:rPr>
        <w:t>4</w:t>
      </w:r>
      <w:r w:rsidRPr="00257A6C">
        <w:rPr>
          <w:rFonts w:asciiTheme="minorHAnsi" w:hAnsiTheme="minorHAnsi"/>
          <w:b/>
        </w:rPr>
        <w:t xml:space="preserve">-credit </w:t>
      </w:r>
      <w:r w:rsidR="006B4A87" w:rsidRPr="00257A6C">
        <w:rPr>
          <w:rFonts w:asciiTheme="minorHAnsi" w:hAnsiTheme="minorHAnsi"/>
          <w:b/>
        </w:rPr>
        <w:t xml:space="preserve">methods </w:t>
      </w:r>
      <w:r w:rsidRPr="00257A6C">
        <w:rPr>
          <w:rFonts w:asciiTheme="minorHAnsi" w:hAnsiTheme="minorHAnsi"/>
          <w:b/>
        </w:rPr>
        <w:t>course</w:t>
      </w:r>
      <w:r w:rsidR="005943E3">
        <w:rPr>
          <w:rFonts w:asciiTheme="minorHAnsi" w:hAnsiTheme="minorHAnsi"/>
          <w:b/>
        </w:rPr>
        <w:t>,</w:t>
      </w:r>
      <w:r w:rsidR="00B67CD6">
        <w:rPr>
          <w:rFonts w:asciiTheme="minorHAnsi" w:hAnsiTheme="minorHAnsi"/>
          <w:b/>
        </w:rPr>
        <w:t xml:space="preserve"> </w:t>
      </w:r>
      <w:r w:rsidR="005943E3" w:rsidRPr="00257A6C">
        <w:rPr>
          <w:rFonts w:asciiTheme="minorHAnsi" w:hAnsiTheme="minorHAnsi"/>
          <w:b/>
        </w:rPr>
        <w:t>a 2-credit PhD Colloquium/ Research Seminar</w:t>
      </w:r>
      <w:r w:rsidR="005943E3">
        <w:rPr>
          <w:rFonts w:asciiTheme="minorHAnsi" w:hAnsiTheme="minorHAnsi"/>
          <w:b/>
        </w:rPr>
        <w:t xml:space="preserve"> and the </w:t>
      </w:r>
      <w:r w:rsidR="005943E3" w:rsidRPr="005943E3">
        <w:rPr>
          <w:rFonts w:asciiTheme="minorHAnsi" w:hAnsiTheme="minorHAnsi"/>
          <w:b/>
        </w:rPr>
        <w:t>Tutorial for the Comprehensive Exam</w:t>
      </w:r>
      <w:r w:rsidR="005943E3">
        <w:rPr>
          <w:rFonts w:asciiTheme="minorHAnsi" w:hAnsiTheme="minorHAnsi"/>
          <w:b/>
        </w:rPr>
        <w:t xml:space="preserve"> for 0 credits</w:t>
      </w:r>
      <w:r w:rsidR="005943E3" w:rsidRPr="00257A6C">
        <w:rPr>
          <w:rFonts w:asciiTheme="minorHAnsi" w:hAnsiTheme="minorHAnsi"/>
          <w:b/>
        </w:rPr>
        <w:t xml:space="preserve"> are required</w:t>
      </w:r>
      <w:r w:rsidR="005943E3">
        <w:rPr>
          <w:rFonts w:asciiTheme="minorHAnsi" w:hAnsiTheme="minorHAnsi"/>
          <w:b/>
        </w:rPr>
        <w:t>.</w:t>
      </w:r>
      <w:r w:rsidR="00B407C1">
        <w:rPr>
          <w:rFonts w:asciiTheme="minorHAnsi" w:hAnsiTheme="minorHAnsi"/>
        </w:rPr>
        <w:t xml:space="preserve">  </w:t>
      </w:r>
      <w:r w:rsidRPr="00805E23">
        <w:rPr>
          <w:rFonts w:asciiTheme="minorHAnsi" w:hAnsiTheme="minorHAnsi"/>
          <w:b/>
        </w:rPr>
        <w:t>Two credits</w:t>
      </w:r>
      <w:r w:rsidRPr="00925745">
        <w:rPr>
          <w:rFonts w:asciiTheme="minorHAnsi" w:hAnsiTheme="minorHAnsi"/>
        </w:rPr>
        <w:t xml:space="preserve"> are awarded in the </w:t>
      </w:r>
      <w:r w:rsidR="001C20BD">
        <w:rPr>
          <w:rFonts w:asciiTheme="minorHAnsi" w:hAnsiTheme="minorHAnsi"/>
          <w:b/>
        </w:rPr>
        <w:t>s</w:t>
      </w:r>
      <w:r w:rsidRPr="00211DBD">
        <w:rPr>
          <w:rFonts w:asciiTheme="minorHAnsi" w:hAnsiTheme="minorHAnsi"/>
          <w:b/>
        </w:rPr>
        <w:t>pring term</w:t>
      </w:r>
      <w:r w:rsidRPr="00925745">
        <w:rPr>
          <w:rFonts w:asciiTheme="minorHAnsi" w:hAnsiTheme="minorHAnsi"/>
        </w:rPr>
        <w:t xml:space="preserve"> for </w:t>
      </w:r>
      <w:r w:rsidRPr="00805E23">
        <w:rPr>
          <w:rFonts w:asciiTheme="minorHAnsi" w:hAnsiTheme="minorHAnsi"/>
          <w:b/>
        </w:rPr>
        <w:t>proposal writing</w:t>
      </w:r>
      <w:r w:rsidRPr="00925745">
        <w:rPr>
          <w:rFonts w:asciiTheme="minorHAnsi" w:hAnsiTheme="minorHAnsi"/>
        </w:rPr>
        <w:t xml:space="preserve">. The </w:t>
      </w:r>
      <w:r w:rsidRPr="0070311F">
        <w:rPr>
          <w:rFonts w:asciiTheme="minorHAnsi" w:hAnsiTheme="minorHAnsi"/>
        </w:rPr>
        <w:t xml:space="preserve">remaining </w:t>
      </w:r>
      <w:r w:rsidR="00243434" w:rsidRPr="00805E23">
        <w:rPr>
          <w:rFonts w:asciiTheme="minorHAnsi" w:hAnsiTheme="minorHAnsi"/>
          <w:b/>
        </w:rPr>
        <w:t xml:space="preserve">8 </w:t>
      </w:r>
      <w:r w:rsidRPr="00805E23">
        <w:rPr>
          <w:rFonts w:asciiTheme="minorHAnsi" w:hAnsiTheme="minorHAnsi"/>
          <w:b/>
        </w:rPr>
        <w:t>thematic course-credits</w:t>
      </w:r>
      <w:r w:rsidRPr="00925745">
        <w:rPr>
          <w:rFonts w:asciiTheme="minorHAnsi" w:hAnsiTheme="minorHAnsi"/>
        </w:rPr>
        <w:t xml:space="preserve"> </w:t>
      </w:r>
      <w:r w:rsidR="00E1119D">
        <w:rPr>
          <w:rFonts w:asciiTheme="minorHAnsi" w:hAnsiTheme="minorHAnsi"/>
        </w:rPr>
        <w:t>during</w:t>
      </w:r>
      <w:r w:rsidRPr="00925745">
        <w:rPr>
          <w:rFonts w:asciiTheme="minorHAnsi" w:hAnsiTheme="minorHAnsi"/>
        </w:rPr>
        <w:t xml:space="preserve"> both terms </w:t>
      </w:r>
      <w:r w:rsidR="00805E23">
        <w:rPr>
          <w:rFonts w:asciiTheme="minorHAnsi" w:hAnsiTheme="minorHAnsi"/>
        </w:rPr>
        <w:t>(</w:t>
      </w:r>
      <w:r w:rsidR="00A52B50">
        <w:rPr>
          <w:rFonts w:asciiTheme="minorHAnsi" w:hAnsiTheme="minorHAnsi"/>
          <w:b/>
        </w:rPr>
        <w:t>f</w:t>
      </w:r>
      <w:r w:rsidR="00805E23" w:rsidRPr="00211DBD">
        <w:rPr>
          <w:rFonts w:asciiTheme="minorHAnsi" w:hAnsiTheme="minorHAnsi"/>
          <w:b/>
        </w:rPr>
        <w:t xml:space="preserve">all and </w:t>
      </w:r>
      <w:r w:rsidR="00250FFB">
        <w:rPr>
          <w:rFonts w:asciiTheme="minorHAnsi" w:hAnsiTheme="minorHAnsi"/>
          <w:b/>
        </w:rPr>
        <w:t>w</w:t>
      </w:r>
      <w:r w:rsidR="00C80F3E" w:rsidRPr="00211DBD">
        <w:rPr>
          <w:rFonts w:asciiTheme="minorHAnsi" w:hAnsiTheme="minorHAnsi"/>
          <w:b/>
        </w:rPr>
        <w:t>inter together</w:t>
      </w:r>
      <w:r w:rsidR="00C80F3E" w:rsidRPr="00925745">
        <w:rPr>
          <w:rFonts w:asciiTheme="minorHAnsi" w:hAnsiTheme="minorHAnsi"/>
        </w:rPr>
        <w:t xml:space="preserve">) </w:t>
      </w:r>
      <w:r w:rsidRPr="00925745">
        <w:rPr>
          <w:rFonts w:asciiTheme="minorHAnsi" w:hAnsiTheme="minorHAnsi"/>
        </w:rPr>
        <w:t xml:space="preserve">are to be acquired through a selection of elective courses offered within the MA </w:t>
      </w:r>
      <w:r w:rsidR="009E153A" w:rsidRPr="00FA610F">
        <w:rPr>
          <w:rFonts w:asciiTheme="minorHAnsi" w:hAnsiTheme="minorHAnsi"/>
        </w:rPr>
        <w:t>and/or PhD program</w:t>
      </w:r>
      <w:r w:rsidR="00FA610F" w:rsidRPr="00FA610F">
        <w:rPr>
          <w:rFonts w:asciiTheme="minorHAnsi" w:hAnsiTheme="minorHAnsi"/>
        </w:rPr>
        <w:t>s</w:t>
      </w:r>
      <w:r w:rsidR="009E153A" w:rsidRPr="00925745">
        <w:rPr>
          <w:rFonts w:asciiTheme="minorHAnsi" w:hAnsiTheme="minorHAnsi"/>
        </w:rPr>
        <w:t xml:space="preserve"> </w:t>
      </w:r>
      <w:r w:rsidRPr="00925745">
        <w:rPr>
          <w:rFonts w:asciiTheme="minorHAnsi" w:hAnsiTheme="minorHAnsi"/>
        </w:rPr>
        <w:t xml:space="preserve">at the department. Students are encouraged to choose courses, which relate to their broadly defined fields of interest. </w:t>
      </w:r>
    </w:p>
    <w:p w14:paraId="74007D4F" w14:textId="16AED165" w:rsidR="00B75F31" w:rsidRDefault="008A3E16" w:rsidP="00006ED9">
      <w:pPr>
        <w:tabs>
          <w:tab w:val="left" w:pos="180"/>
          <w:tab w:val="left" w:pos="872"/>
          <w:tab w:val="left" w:pos="1440"/>
        </w:tabs>
        <w:spacing w:line="276" w:lineRule="auto"/>
        <w:jc w:val="both"/>
        <w:rPr>
          <w:rFonts w:asciiTheme="minorHAnsi" w:hAnsiTheme="minorHAnsi"/>
          <w:i/>
        </w:rPr>
      </w:pPr>
      <w:r>
        <w:rPr>
          <w:rFonts w:asciiTheme="minorHAnsi" w:hAnsiTheme="minorHAnsi"/>
          <w:i/>
        </w:rPr>
        <w:t>In case of choosing an</w:t>
      </w:r>
      <w:r w:rsidR="00B75F31" w:rsidRPr="0070311F">
        <w:rPr>
          <w:rFonts w:asciiTheme="minorHAnsi" w:hAnsiTheme="minorHAnsi"/>
          <w:i/>
        </w:rPr>
        <w:t xml:space="preserve"> MA course the instructor will be responsible for assigning specific additional work for the PhD student, which may take the form of a longer paper or other specific assignment. </w:t>
      </w:r>
    </w:p>
    <w:p w14:paraId="625C313A" w14:textId="77777777" w:rsidR="00634989" w:rsidRDefault="00634989" w:rsidP="00006ED9">
      <w:pPr>
        <w:tabs>
          <w:tab w:val="left" w:pos="180"/>
          <w:tab w:val="left" w:pos="872"/>
          <w:tab w:val="left" w:pos="1440"/>
        </w:tabs>
        <w:spacing w:line="276" w:lineRule="auto"/>
        <w:jc w:val="both"/>
        <w:rPr>
          <w:rFonts w:asciiTheme="minorHAnsi" w:hAnsiTheme="minorHAnsi"/>
          <w:i/>
        </w:rPr>
      </w:pPr>
    </w:p>
    <w:p w14:paraId="023BA736" w14:textId="77777777" w:rsidR="00634989" w:rsidRPr="00D07B16" w:rsidRDefault="00634989" w:rsidP="00634989">
      <w:pPr>
        <w:jc w:val="both"/>
        <w:rPr>
          <w:rFonts w:asciiTheme="minorHAnsi" w:hAnsiTheme="minorHAnsi"/>
          <w:szCs w:val="24"/>
        </w:rPr>
      </w:pPr>
      <w:r w:rsidRPr="00D07B16">
        <w:rPr>
          <w:rFonts w:asciiTheme="minorHAnsi" w:hAnsiTheme="minorHAnsi"/>
          <w:szCs w:val="24"/>
        </w:rPr>
        <w:t xml:space="preserve">The </w:t>
      </w:r>
      <w:r w:rsidRPr="00D07B16">
        <w:rPr>
          <w:rFonts w:asciiTheme="minorHAnsi" w:hAnsiTheme="minorHAnsi"/>
          <w:i/>
          <w:szCs w:val="24"/>
        </w:rPr>
        <w:t>Seminar Series</w:t>
      </w:r>
      <w:r w:rsidRPr="00D07B16">
        <w:rPr>
          <w:rFonts w:asciiTheme="minorHAnsi" w:hAnsiTheme="minorHAnsi"/>
          <w:szCs w:val="24"/>
        </w:rPr>
        <w:t xml:space="preserve"> has a dedicated slot on Mondays at 17:30 throughout the whole academic year but it does not take place every Monday, the program is announced at the beginning of each semester. The attendance is mandatory for all PhD students who are in Budapest, one can miss at maximum two talks per year to be able to pass the course. Your participation will be registered with an attendance sheet.</w:t>
      </w:r>
    </w:p>
    <w:p w14:paraId="6C098694" w14:textId="77777777" w:rsidR="00634989" w:rsidRPr="00D07B16" w:rsidRDefault="00634989" w:rsidP="00634989">
      <w:pPr>
        <w:rPr>
          <w:rFonts w:asciiTheme="minorHAnsi" w:hAnsiTheme="minorHAnsi"/>
          <w:szCs w:val="24"/>
        </w:rPr>
      </w:pPr>
    </w:p>
    <w:p w14:paraId="447CDF31" w14:textId="77777777" w:rsidR="00634989" w:rsidRPr="00D07B16" w:rsidRDefault="00634989" w:rsidP="00634989">
      <w:pPr>
        <w:jc w:val="both"/>
        <w:rPr>
          <w:rFonts w:asciiTheme="minorHAnsi" w:hAnsiTheme="minorHAnsi"/>
          <w:szCs w:val="24"/>
        </w:rPr>
      </w:pPr>
      <w:r w:rsidRPr="00D07B16">
        <w:rPr>
          <w:rFonts w:asciiTheme="minorHAnsi" w:hAnsiTheme="minorHAnsi"/>
          <w:i/>
          <w:szCs w:val="24"/>
        </w:rPr>
        <w:t>Elective courses</w:t>
      </w:r>
      <w:r w:rsidRPr="00D07B16">
        <w:rPr>
          <w:rFonts w:asciiTheme="minorHAnsi" w:hAnsiTheme="minorHAnsi"/>
          <w:szCs w:val="24"/>
        </w:rPr>
        <w:t>: PhD students must choose a minimum of 8 credits from the elective courses during the first year. PHD students may choose from the MA elective course list offered by our department or any other CEU department, after previously consulting with the Department Head and the PhD Director.</w:t>
      </w:r>
    </w:p>
    <w:p w14:paraId="4624E3A2" w14:textId="77777777" w:rsidR="00634989" w:rsidRPr="00925745" w:rsidRDefault="00634989" w:rsidP="00634989">
      <w:pPr>
        <w:rPr>
          <w:rFonts w:asciiTheme="minorHAnsi" w:hAnsiTheme="minorHAnsi"/>
        </w:rPr>
      </w:pPr>
    </w:p>
    <w:p w14:paraId="275F53E2" w14:textId="255D0902" w:rsidR="00923241" w:rsidRPr="00925745" w:rsidRDefault="00923241" w:rsidP="00006ED9">
      <w:pPr>
        <w:tabs>
          <w:tab w:val="left" w:pos="180"/>
          <w:tab w:val="left" w:pos="872"/>
          <w:tab w:val="left" w:pos="1440"/>
        </w:tabs>
        <w:spacing w:line="276" w:lineRule="auto"/>
        <w:jc w:val="both"/>
        <w:rPr>
          <w:rFonts w:asciiTheme="minorHAnsi" w:hAnsiTheme="minorHAnsi"/>
          <w:lang w:val="en-US"/>
        </w:rPr>
      </w:pPr>
      <w:r w:rsidRPr="00923241">
        <w:rPr>
          <w:rFonts w:asciiTheme="minorHAnsi" w:hAnsiTheme="minorHAnsi"/>
          <w:bCs/>
          <w:szCs w:val="24"/>
          <w:lang w:val="en-US" w:eastAsia="en-US"/>
        </w:rPr>
        <w:t>During their first months of study, until confirming a supervisor, candidates will work with a mentor (from the departmental faculty), who will assist with academic questions and individual issues around the program, together with the PhD director</w:t>
      </w:r>
      <w:r w:rsidRPr="006B043B">
        <w:rPr>
          <w:rFonts w:asciiTheme="minorHAnsi" w:hAnsiTheme="minorHAnsi"/>
          <w:bCs/>
          <w:szCs w:val="24"/>
          <w:lang w:val="en-US" w:eastAsia="en-US"/>
        </w:rPr>
        <w:t>. Mentors are assigned to the candidates at the beginning of the academic year.</w:t>
      </w:r>
      <w:r w:rsidR="006B043B">
        <w:rPr>
          <w:rFonts w:asciiTheme="minorHAnsi" w:hAnsiTheme="minorHAnsi"/>
          <w:bCs/>
          <w:szCs w:val="24"/>
          <w:lang w:val="en-US" w:eastAsia="en-US"/>
        </w:rPr>
        <w:t xml:space="preserve">  Students may consult with their mentor or the Program Director on the selection of elective courses.</w:t>
      </w:r>
    </w:p>
    <w:p w14:paraId="31668FBC" w14:textId="77777777" w:rsidR="007D6523" w:rsidRDefault="007D6523" w:rsidP="00006ED9">
      <w:pPr>
        <w:spacing w:line="276" w:lineRule="auto"/>
        <w:jc w:val="both"/>
        <w:rPr>
          <w:rFonts w:asciiTheme="minorHAnsi" w:hAnsiTheme="minorHAnsi"/>
          <w:lang w:val="en-US"/>
        </w:rPr>
      </w:pPr>
    </w:p>
    <w:p w14:paraId="0DDD937E" w14:textId="494E7CDF" w:rsidR="00AA46DE" w:rsidRDefault="00B75F31" w:rsidP="00006ED9">
      <w:pPr>
        <w:pStyle w:val="BodyText3"/>
        <w:tabs>
          <w:tab w:val="left" w:pos="180"/>
          <w:tab w:val="left" w:pos="872"/>
          <w:tab w:val="left" w:pos="1440"/>
        </w:tabs>
        <w:spacing w:line="276" w:lineRule="auto"/>
        <w:rPr>
          <w:rFonts w:asciiTheme="minorHAnsi" w:hAnsiTheme="minorHAnsi"/>
          <w:b/>
          <w:i/>
          <w:lang w:val="en-US"/>
        </w:rPr>
      </w:pPr>
      <w:r w:rsidRPr="00925745">
        <w:rPr>
          <w:rFonts w:asciiTheme="minorHAnsi" w:hAnsiTheme="minorHAnsi"/>
          <w:lang w:val="en-US"/>
        </w:rPr>
        <w:t xml:space="preserve">At the beginning of the </w:t>
      </w:r>
      <w:r w:rsidR="00250FFB">
        <w:rPr>
          <w:rFonts w:asciiTheme="minorHAnsi" w:hAnsiTheme="minorHAnsi"/>
          <w:lang w:val="en-US"/>
        </w:rPr>
        <w:t>w</w:t>
      </w:r>
      <w:r w:rsidRPr="00925745">
        <w:rPr>
          <w:rFonts w:asciiTheme="minorHAnsi" w:hAnsiTheme="minorHAnsi"/>
          <w:lang w:val="en-US"/>
        </w:rPr>
        <w:t xml:space="preserve">inter </w:t>
      </w:r>
      <w:r w:rsidRPr="004C18FF">
        <w:rPr>
          <w:rFonts w:asciiTheme="minorHAnsi" w:hAnsiTheme="minorHAnsi"/>
          <w:lang w:val="en-US"/>
        </w:rPr>
        <w:t>term (</w:t>
      </w:r>
      <w:r w:rsidRPr="004C18FF">
        <w:rPr>
          <w:rFonts w:asciiTheme="minorHAnsi" w:hAnsiTheme="minorHAnsi"/>
          <w:b/>
          <w:lang w:val="en-US"/>
        </w:rPr>
        <w:t xml:space="preserve">January </w:t>
      </w:r>
      <w:r w:rsidR="00AA46DE" w:rsidRPr="004C18FF">
        <w:rPr>
          <w:rFonts w:asciiTheme="minorHAnsi" w:hAnsiTheme="minorHAnsi"/>
          <w:b/>
          <w:lang w:val="en-US"/>
        </w:rPr>
        <w:t>2</w:t>
      </w:r>
      <w:r w:rsidR="006649D7" w:rsidRPr="004C18FF">
        <w:rPr>
          <w:rFonts w:asciiTheme="minorHAnsi" w:hAnsiTheme="minorHAnsi"/>
          <w:b/>
          <w:lang w:val="en-US"/>
        </w:rPr>
        <w:t>4</w:t>
      </w:r>
      <w:r w:rsidR="00C80F3E" w:rsidRPr="004C18FF">
        <w:rPr>
          <w:rFonts w:asciiTheme="minorHAnsi" w:hAnsiTheme="minorHAnsi"/>
          <w:b/>
          <w:lang w:val="en-US"/>
        </w:rPr>
        <w:t xml:space="preserve">, </w:t>
      </w:r>
      <w:r w:rsidR="00925745" w:rsidRPr="004C18FF">
        <w:rPr>
          <w:rFonts w:asciiTheme="minorHAnsi" w:hAnsiTheme="minorHAnsi"/>
          <w:b/>
          <w:lang w:val="en-US"/>
        </w:rPr>
        <w:t>201</w:t>
      </w:r>
      <w:r w:rsidR="004C231D">
        <w:rPr>
          <w:rFonts w:asciiTheme="minorHAnsi" w:hAnsiTheme="minorHAnsi"/>
          <w:b/>
          <w:lang w:val="en-US"/>
        </w:rPr>
        <w:t>9</w:t>
      </w:r>
      <w:r w:rsidRPr="004C18FF">
        <w:rPr>
          <w:rFonts w:asciiTheme="minorHAnsi" w:hAnsiTheme="minorHAnsi"/>
          <w:lang w:val="en-US"/>
        </w:rPr>
        <w:t>) all first</w:t>
      </w:r>
      <w:r w:rsidRPr="00925745">
        <w:rPr>
          <w:rFonts w:asciiTheme="minorHAnsi" w:hAnsiTheme="minorHAnsi"/>
          <w:lang w:val="en-US"/>
        </w:rPr>
        <w:t>-year PhD st</w:t>
      </w:r>
      <w:r w:rsidR="00AA4129" w:rsidRPr="00925745">
        <w:rPr>
          <w:rFonts w:asciiTheme="minorHAnsi" w:hAnsiTheme="minorHAnsi"/>
          <w:lang w:val="en-US"/>
        </w:rPr>
        <w:t>udents are expected to submit</w:t>
      </w:r>
      <w:r w:rsidR="006B043B">
        <w:rPr>
          <w:rFonts w:asciiTheme="minorHAnsi" w:hAnsiTheme="minorHAnsi"/>
          <w:lang w:val="en-US"/>
        </w:rPr>
        <w:t xml:space="preserve"> a</w:t>
      </w:r>
      <w:r w:rsidR="00AA4129" w:rsidRPr="00925745">
        <w:rPr>
          <w:rFonts w:asciiTheme="minorHAnsi" w:hAnsiTheme="minorHAnsi"/>
          <w:lang w:val="en-US"/>
        </w:rPr>
        <w:t xml:space="preserve"> </w:t>
      </w:r>
      <w:r w:rsidR="00AA4129" w:rsidRPr="00925745">
        <w:rPr>
          <w:rFonts w:asciiTheme="minorHAnsi" w:hAnsiTheme="minorHAnsi"/>
          <w:b/>
          <w:lang w:val="en-US"/>
        </w:rPr>
        <w:t>1000</w:t>
      </w:r>
      <w:r w:rsidRPr="00925745">
        <w:rPr>
          <w:rFonts w:asciiTheme="minorHAnsi" w:hAnsiTheme="minorHAnsi"/>
          <w:b/>
          <w:i/>
          <w:lang w:val="en-US"/>
        </w:rPr>
        <w:t xml:space="preserve"> words Comprehensive Exam Statement</w:t>
      </w:r>
      <w:r w:rsidRPr="00925745">
        <w:rPr>
          <w:rFonts w:asciiTheme="minorHAnsi" w:hAnsiTheme="minorHAnsi"/>
          <w:lang w:val="en-US"/>
        </w:rPr>
        <w:t xml:space="preserve"> explaining the main themes of the exam and the first draft of the topics/fields the Bibliography will cover. In consultation with their PhD Supervisor, and members of their Examination Committee (see below), doctoral candidates will follow a </w:t>
      </w:r>
      <w:r w:rsidR="00AA4129" w:rsidRPr="00925745">
        <w:rPr>
          <w:rFonts w:asciiTheme="minorHAnsi" w:hAnsiTheme="minorHAnsi"/>
          <w:b/>
          <w:lang w:val="en-US"/>
        </w:rPr>
        <w:t>Tutorial for the</w:t>
      </w:r>
      <w:r w:rsidRPr="00925745">
        <w:rPr>
          <w:rFonts w:asciiTheme="minorHAnsi" w:hAnsiTheme="minorHAnsi"/>
          <w:b/>
          <w:lang w:val="en-US"/>
        </w:rPr>
        <w:t xml:space="preserve"> Bibliography</w:t>
      </w:r>
      <w:r w:rsidRPr="00925745">
        <w:rPr>
          <w:rFonts w:asciiTheme="minorHAnsi" w:hAnsiTheme="minorHAnsi"/>
          <w:lang w:val="en-US"/>
        </w:rPr>
        <w:t xml:space="preserve"> in the</w:t>
      </w:r>
      <w:r w:rsidR="004B3794" w:rsidRPr="00925745">
        <w:rPr>
          <w:rFonts w:asciiTheme="minorHAnsi" w:hAnsiTheme="minorHAnsi"/>
          <w:lang w:val="en-US"/>
        </w:rPr>
        <w:t xml:space="preserve"> </w:t>
      </w:r>
      <w:r w:rsidR="00250FFB">
        <w:rPr>
          <w:rFonts w:asciiTheme="minorHAnsi" w:hAnsiTheme="minorHAnsi"/>
          <w:lang w:val="en-US"/>
        </w:rPr>
        <w:t>w</w:t>
      </w:r>
      <w:r w:rsidRPr="00925745">
        <w:rPr>
          <w:rFonts w:asciiTheme="minorHAnsi" w:hAnsiTheme="minorHAnsi"/>
          <w:lang w:val="en-US"/>
        </w:rPr>
        <w:t xml:space="preserve">inter term to compile their </w:t>
      </w:r>
      <w:r w:rsidR="00936443" w:rsidRPr="00925745">
        <w:rPr>
          <w:rFonts w:asciiTheme="minorHAnsi" w:hAnsiTheme="minorHAnsi"/>
          <w:lang w:val="en-US"/>
        </w:rPr>
        <w:t>8</w:t>
      </w:r>
      <w:r w:rsidRPr="00925745">
        <w:rPr>
          <w:rFonts w:asciiTheme="minorHAnsi" w:hAnsiTheme="minorHAnsi"/>
          <w:lang w:val="en-US"/>
        </w:rPr>
        <w:t>0</w:t>
      </w:r>
      <w:r w:rsidR="00AA4129" w:rsidRPr="00925745">
        <w:rPr>
          <w:rFonts w:asciiTheme="minorHAnsi" w:hAnsiTheme="minorHAnsi"/>
          <w:lang w:val="en-US"/>
        </w:rPr>
        <w:t xml:space="preserve"> item Bibliography. This </w:t>
      </w:r>
      <w:r w:rsidRPr="00925745">
        <w:rPr>
          <w:rFonts w:asciiTheme="minorHAnsi" w:hAnsiTheme="minorHAnsi"/>
          <w:lang w:val="en-US"/>
        </w:rPr>
        <w:t xml:space="preserve">Bibliography should explicitly define the major themes and sub-fields for which the student will be responsible in the examination. All first year students will </w:t>
      </w:r>
      <w:r w:rsidR="00296A56">
        <w:rPr>
          <w:rFonts w:asciiTheme="minorHAnsi" w:hAnsiTheme="minorHAnsi"/>
          <w:lang w:val="en-US"/>
        </w:rPr>
        <w:t>present their draft proposal</w:t>
      </w:r>
      <w:r w:rsidRPr="00925745">
        <w:rPr>
          <w:rFonts w:asciiTheme="minorHAnsi" w:hAnsiTheme="minorHAnsi"/>
          <w:lang w:val="en-US"/>
        </w:rPr>
        <w:t xml:space="preserve"> in a </w:t>
      </w:r>
      <w:r w:rsidRPr="00925745">
        <w:rPr>
          <w:rFonts w:asciiTheme="minorHAnsi" w:hAnsiTheme="minorHAnsi"/>
          <w:b/>
          <w:lang w:val="en-US"/>
        </w:rPr>
        <w:t>PhD Research</w:t>
      </w:r>
      <w:r w:rsidRPr="00925745">
        <w:rPr>
          <w:rFonts w:asciiTheme="minorHAnsi" w:hAnsiTheme="minorHAnsi"/>
          <w:lang w:val="en-US"/>
        </w:rPr>
        <w:t xml:space="preserve"> </w:t>
      </w:r>
      <w:r w:rsidRPr="00925745">
        <w:rPr>
          <w:rFonts w:asciiTheme="minorHAnsi" w:hAnsiTheme="minorHAnsi"/>
          <w:b/>
          <w:lang w:val="en-US"/>
        </w:rPr>
        <w:t>Seminar</w:t>
      </w:r>
      <w:r w:rsidR="004E4A0F" w:rsidRPr="00925745">
        <w:rPr>
          <w:rFonts w:asciiTheme="minorHAnsi" w:hAnsiTheme="minorHAnsi"/>
          <w:b/>
          <w:lang w:val="en-US"/>
        </w:rPr>
        <w:t xml:space="preserve"> (PhD Colloquium)</w:t>
      </w:r>
      <w:r w:rsidRPr="00925745">
        <w:rPr>
          <w:rFonts w:asciiTheme="minorHAnsi" w:hAnsiTheme="minorHAnsi"/>
          <w:lang w:val="en-US"/>
        </w:rPr>
        <w:t xml:space="preserve"> </w:t>
      </w:r>
      <w:r w:rsidR="00296A56">
        <w:rPr>
          <w:rFonts w:asciiTheme="minorHAnsi" w:hAnsiTheme="minorHAnsi"/>
          <w:lang w:val="en-US"/>
        </w:rPr>
        <w:t>during</w:t>
      </w:r>
      <w:r w:rsidRPr="00925745">
        <w:rPr>
          <w:rFonts w:asciiTheme="minorHAnsi" w:hAnsiTheme="minorHAnsi"/>
          <w:lang w:val="en-US"/>
        </w:rPr>
        <w:t xml:space="preserve"> the </w:t>
      </w:r>
      <w:r w:rsidR="00250FFB">
        <w:rPr>
          <w:rFonts w:asciiTheme="minorHAnsi" w:hAnsiTheme="minorHAnsi"/>
          <w:lang w:val="en-US"/>
        </w:rPr>
        <w:t>w</w:t>
      </w:r>
      <w:r w:rsidRPr="00925745">
        <w:rPr>
          <w:rFonts w:asciiTheme="minorHAnsi" w:hAnsiTheme="minorHAnsi"/>
          <w:lang w:val="en-US"/>
        </w:rPr>
        <w:t>inter</w:t>
      </w:r>
      <w:r w:rsidR="005359A4" w:rsidRPr="00925745">
        <w:rPr>
          <w:rFonts w:asciiTheme="minorHAnsi" w:hAnsiTheme="minorHAnsi"/>
          <w:lang w:val="en-US"/>
        </w:rPr>
        <w:t xml:space="preserve"> </w:t>
      </w:r>
      <w:r w:rsidRPr="00925745">
        <w:rPr>
          <w:rFonts w:asciiTheme="minorHAnsi" w:hAnsiTheme="minorHAnsi"/>
          <w:lang w:val="en-US"/>
        </w:rPr>
        <w:t>term</w:t>
      </w:r>
      <w:r w:rsidRPr="00925745">
        <w:rPr>
          <w:rFonts w:asciiTheme="minorHAnsi" w:hAnsiTheme="minorHAnsi"/>
          <w:i/>
          <w:lang w:val="en-US"/>
        </w:rPr>
        <w:t xml:space="preserve">. </w:t>
      </w:r>
      <w:r w:rsidR="004D6160" w:rsidRPr="00925745">
        <w:rPr>
          <w:rFonts w:asciiTheme="minorHAnsi" w:hAnsiTheme="minorHAnsi"/>
          <w:b/>
          <w:i/>
          <w:lang w:val="en-US"/>
        </w:rPr>
        <w:t xml:space="preserve"> </w:t>
      </w:r>
    </w:p>
    <w:p w14:paraId="6381BF0D" w14:textId="77777777" w:rsidR="00F43667" w:rsidRDefault="00F43667" w:rsidP="00F43667">
      <w:pPr>
        <w:spacing w:line="276" w:lineRule="auto"/>
        <w:jc w:val="both"/>
        <w:rPr>
          <w:rFonts w:asciiTheme="minorHAnsi" w:hAnsiTheme="minorHAnsi"/>
          <w:highlight w:val="yellow"/>
          <w:lang w:val="en-US"/>
        </w:rPr>
      </w:pPr>
    </w:p>
    <w:p w14:paraId="1E7ADF70" w14:textId="452071D8" w:rsidR="00F43667" w:rsidRPr="00925745" w:rsidRDefault="00F43667" w:rsidP="00F43667">
      <w:pPr>
        <w:spacing w:line="276" w:lineRule="auto"/>
        <w:jc w:val="both"/>
        <w:rPr>
          <w:rFonts w:asciiTheme="minorHAnsi" w:hAnsiTheme="minorHAnsi"/>
          <w:lang w:val="en-US"/>
        </w:rPr>
      </w:pPr>
      <w:r w:rsidRPr="00F43667">
        <w:rPr>
          <w:rFonts w:asciiTheme="minorHAnsi" w:hAnsiTheme="minorHAnsi"/>
          <w:lang w:val="en-US"/>
        </w:rPr>
        <w:t xml:space="preserve">By the </w:t>
      </w:r>
      <w:r w:rsidRPr="00F43667">
        <w:rPr>
          <w:rFonts w:asciiTheme="minorHAnsi" w:hAnsiTheme="minorHAnsi"/>
          <w:b/>
          <w:lang w:val="en-US"/>
        </w:rPr>
        <w:t>end of February</w:t>
      </w:r>
      <w:r w:rsidRPr="00F43667">
        <w:rPr>
          <w:rFonts w:asciiTheme="minorHAnsi" w:hAnsiTheme="minorHAnsi"/>
          <w:lang w:val="en-US"/>
        </w:rPr>
        <w:t xml:space="preserve"> doctoral candidates will be expected to choose a PhD Supervisor, consult with him or her on the selection of elective courses, and begin to assemble the faculty committee for their Comprehensive Exam. The PhD Supervisor will be the chair of the Comprehensive Exam Committee and direct the PhD dissertation. The PhD Supervisor must be a </w:t>
      </w:r>
      <w:r w:rsidR="000B1C8B">
        <w:rPr>
          <w:rFonts w:asciiTheme="minorHAnsi" w:hAnsiTheme="minorHAnsi"/>
          <w:lang w:val="en-US"/>
        </w:rPr>
        <w:t xml:space="preserve">regular </w:t>
      </w:r>
      <w:r w:rsidRPr="00F43667">
        <w:rPr>
          <w:rFonts w:asciiTheme="minorHAnsi" w:hAnsiTheme="minorHAnsi"/>
          <w:lang w:val="en-US"/>
        </w:rPr>
        <w:t>member</w:t>
      </w:r>
      <w:r w:rsidR="000D3EF8">
        <w:rPr>
          <w:rFonts w:asciiTheme="minorHAnsi" w:hAnsiTheme="minorHAnsi"/>
          <w:lang w:val="en-US"/>
        </w:rPr>
        <w:t xml:space="preserve"> (not visiting faculty) </w:t>
      </w:r>
      <w:r w:rsidRPr="00F43667">
        <w:rPr>
          <w:rFonts w:asciiTheme="minorHAnsi" w:hAnsiTheme="minorHAnsi"/>
          <w:lang w:val="en-US"/>
        </w:rPr>
        <w:t xml:space="preserve">of the department. The other members consist of a faculty member from the department or </w:t>
      </w:r>
      <w:r w:rsidR="009B1568">
        <w:rPr>
          <w:rFonts w:asciiTheme="minorHAnsi" w:hAnsiTheme="minorHAnsi"/>
          <w:lang w:val="en-US"/>
        </w:rPr>
        <w:t xml:space="preserve">if the topic requires, from </w:t>
      </w:r>
      <w:r w:rsidRPr="00F43667">
        <w:rPr>
          <w:rFonts w:asciiTheme="minorHAnsi" w:hAnsiTheme="minorHAnsi"/>
          <w:lang w:val="en-US"/>
        </w:rPr>
        <w:t>the wider CEU community. An external member (to CEU) is encouraged but not mandatory.</w:t>
      </w:r>
    </w:p>
    <w:p w14:paraId="08700DF0" w14:textId="77777777" w:rsidR="00AA46DE" w:rsidRPr="002C5013" w:rsidRDefault="00AA46DE" w:rsidP="00006ED9">
      <w:pPr>
        <w:pStyle w:val="BodyText3"/>
        <w:tabs>
          <w:tab w:val="left" w:pos="180"/>
          <w:tab w:val="left" w:pos="872"/>
          <w:tab w:val="left" w:pos="1440"/>
        </w:tabs>
        <w:spacing w:line="276" w:lineRule="auto"/>
        <w:rPr>
          <w:rFonts w:asciiTheme="minorHAnsi" w:hAnsiTheme="minorHAnsi"/>
          <w:b/>
          <w:i/>
          <w:lang w:val="en-US"/>
        </w:rPr>
      </w:pPr>
    </w:p>
    <w:p w14:paraId="4DD35667" w14:textId="631964D6" w:rsidR="00B75F31" w:rsidRPr="00925745" w:rsidRDefault="004D6160" w:rsidP="00006ED9">
      <w:pPr>
        <w:pStyle w:val="BodyText3"/>
        <w:tabs>
          <w:tab w:val="left" w:pos="180"/>
          <w:tab w:val="left" w:pos="872"/>
          <w:tab w:val="left" w:pos="1440"/>
        </w:tabs>
        <w:spacing w:line="276" w:lineRule="auto"/>
        <w:rPr>
          <w:rFonts w:asciiTheme="minorHAnsi" w:hAnsiTheme="minorHAnsi"/>
          <w:i/>
          <w:lang w:val="en-US"/>
        </w:rPr>
      </w:pPr>
      <w:r w:rsidRPr="004C18FF">
        <w:rPr>
          <w:rFonts w:asciiTheme="minorHAnsi" w:hAnsiTheme="minorHAnsi"/>
          <w:b/>
          <w:lang w:val="en-US"/>
        </w:rPr>
        <w:t>O</w:t>
      </w:r>
      <w:r w:rsidR="00B75F31" w:rsidRPr="004C18FF">
        <w:rPr>
          <w:rFonts w:asciiTheme="minorHAnsi" w:hAnsiTheme="minorHAnsi"/>
          <w:b/>
          <w:lang w:val="en-US"/>
        </w:rPr>
        <w:t xml:space="preserve">n </w:t>
      </w:r>
      <w:r w:rsidRPr="004C18FF">
        <w:rPr>
          <w:rFonts w:asciiTheme="minorHAnsi" w:hAnsiTheme="minorHAnsi"/>
          <w:b/>
          <w:lang w:val="en-US"/>
        </w:rPr>
        <w:t>May</w:t>
      </w:r>
      <w:r w:rsidR="0025019B" w:rsidRPr="004C18FF">
        <w:rPr>
          <w:rFonts w:asciiTheme="minorHAnsi" w:hAnsiTheme="minorHAnsi"/>
          <w:b/>
          <w:lang w:val="en-US"/>
        </w:rPr>
        <w:t xml:space="preserve"> </w:t>
      </w:r>
      <w:r w:rsidR="00DB0FBB" w:rsidRPr="004C18FF">
        <w:rPr>
          <w:rFonts w:asciiTheme="minorHAnsi" w:hAnsiTheme="minorHAnsi"/>
          <w:b/>
          <w:lang w:val="en-US"/>
        </w:rPr>
        <w:t>1</w:t>
      </w:r>
      <w:r w:rsidR="00E83944" w:rsidRPr="004C18FF">
        <w:rPr>
          <w:rFonts w:asciiTheme="minorHAnsi" w:hAnsiTheme="minorHAnsi"/>
          <w:b/>
          <w:lang w:val="en-US"/>
        </w:rPr>
        <w:t>4</w:t>
      </w:r>
      <w:r w:rsidR="00EC4951" w:rsidRPr="004C18FF">
        <w:rPr>
          <w:rFonts w:asciiTheme="minorHAnsi" w:hAnsiTheme="minorHAnsi"/>
          <w:b/>
          <w:lang w:val="en-US"/>
        </w:rPr>
        <w:t>,</w:t>
      </w:r>
      <w:r w:rsidR="00B75F31" w:rsidRPr="004C18FF">
        <w:rPr>
          <w:rFonts w:asciiTheme="minorHAnsi" w:hAnsiTheme="minorHAnsi"/>
          <w:b/>
          <w:lang w:val="en-US"/>
        </w:rPr>
        <w:t xml:space="preserve"> </w:t>
      </w:r>
      <w:r w:rsidR="00F31D11" w:rsidRPr="004C18FF">
        <w:rPr>
          <w:rFonts w:asciiTheme="minorHAnsi" w:hAnsiTheme="minorHAnsi"/>
          <w:b/>
          <w:lang w:val="en-US"/>
        </w:rPr>
        <w:t>201</w:t>
      </w:r>
      <w:r w:rsidR="004C231D" w:rsidRPr="004C18FF">
        <w:rPr>
          <w:rFonts w:asciiTheme="minorHAnsi" w:hAnsiTheme="minorHAnsi"/>
          <w:b/>
          <w:lang w:val="en-US"/>
        </w:rPr>
        <w:t>9</w:t>
      </w:r>
      <w:r w:rsidR="00925745" w:rsidRPr="004C18FF">
        <w:rPr>
          <w:rFonts w:asciiTheme="minorHAnsi" w:hAnsiTheme="minorHAnsi"/>
          <w:b/>
          <w:lang w:val="en-US"/>
        </w:rPr>
        <w:t xml:space="preserve">, </w:t>
      </w:r>
      <w:r w:rsidR="00B75F31" w:rsidRPr="004C18FF">
        <w:rPr>
          <w:rFonts w:asciiTheme="minorHAnsi" w:hAnsiTheme="minorHAnsi"/>
          <w:b/>
          <w:lang w:val="en-US"/>
        </w:rPr>
        <w:t>students</w:t>
      </w:r>
      <w:r w:rsidR="00B75F31" w:rsidRPr="00925745">
        <w:rPr>
          <w:rFonts w:asciiTheme="minorHAnsi" w:hAnsiTheme="minorHAnsi"/>
          <w:b/>
          <w:lang w:val="en-US"/>
        </w:rPr>
        <w:t xml:space="preserve"> will have to submit</w:t>
      </w:r>
      <w:r w:rsidR="00AA4129" w:rsidRPr="00925745">
        <w:rPr>
          <w:rFonts w:asciiTheme="minorHAnsi" w:hAnsiTheme="minorHAnsi"/>
          <w:b/>
          <w:lang w:val="en-US"/>
        </w:rPr>
        <w:t xml:space="preserve"> together with the </w:t>
      </w:r>
      <w:r w:rsidR="00B75F31" w:rsidRPr="00925745">
        <w:rPr>
          <w:rFonts w:asciiTheme="minorHAnsi" w:hAnsiTheme="minorHAnsi"/>
          <w:b/>
          <w:lang w:val="en-US"/>
        </w:rPr>
        <w:t>Bibliography, a Draft Dissertation Pr</w:t>
      </w:r>
      <w:r w:rsidR="00AA4129" w:rsidRPr="00925745">
        <w:rPr>
          <w:rFonts w:asciiTheme="minorHAnsi" w:hAnsiTheme="minorHAnsi"/>
          <w:b/>
          <w:lang w:val="en-US"/>
        </w:rPr>
        <w:t>oposal of their thesis, of</w:t>
      </w:r>
      <w:r w:rsidR="00B75F31" w:rsidRPr="00925745">
        <w:rPr>
          <w:rFonts w:asciiTheme="minorHAnsi" w:hAnsiTheme="minorHAnsi"/>
          <w:b/>
          <w:lang w:val="en-US"/>
        </w:rPr>
        <w:t xml:space="preserve"> </w:t>
      </w:r>
      <w:r w:rsidR="00AA4129" w:rsidRPr="00925745">
        <w:rPr>
          <w:rFonts w:asciiTheme="minorHAnsi" w:hAnsiTheme="minorHAnsi"/>
          <w:b/>
          <w:lang w:val="en-US"/>
        </w:rPr>
        <w:t>3000</w:t>
      </w:r>
      <w:r w:rsidR="00B75F31" w:rsidRPr="00925745">
        <w:rPr>
          <w:rFonts w:asciiTheme="minorHAnsi" w:hAnsiTheme="minorHAnsi"/>
          <w:b/>
          <w:lang w:val="en-US"/>
        </w:rPr>
        <w:t xml:space="preserve"> words length</w:t>
      </w:r>
      <w:r w:rsidR="00B75F31" w:rsidRPr="00925745">
        <w:rPr>
          <w:rFonts w:asciiTheme="minorHAnsi" w:hAnsiTheme="minorHAnsi"/>
          <w:lang w:val="en-US"/>
        </w:rPr>
        <w:t xml:space="preserve">.  </w:t>
      </w:r>
      <w:r w:rsidR="000700E9" w:rsidRPr="00925745">
        <w:rPr>
          <w:rFonts w:asciiTheme="minorHAnsi" w:hAnsiTheme="minorHAnsi"/>
          <w:lang w:val="en-US"/>
        </w:rPr>
        <w:t>Revisions will be made based on formals comments candidates receive from the D</w:t>
      </w:r>
      <w:r w:rsidR="00C26E54">
        <w:rPr>
          <w:rFonts w:asciiTheme="minorHAnsi" w:hAnsiTheme="minorHAnsi"/>
          <w:lang w:val="en-US"/>
        </w:rPr>
        <w:t xml:space="preserve">octoral </w:t>
      </w:r>
      <w:r w:rsidR="000700E9" w:rsidRPr="00925745">
        <w:rPr>
          <w:rFonts w:asciiTheme="minorHAnsi" w:hAnsiTheme="minorHAnsi"/>
          <w:lang w:val="en-US"/>
        </w:rPr>
        <w:t>C</w:t>
      </w:r>
      <w:r w:rsidR="00C26E54">
        <w:rPr>
          <w:rFonts w:asciiTheme="minorHAnsi" w:hAnsiTheme="minorHAnsi"/>
          <w:lang w:val="en-US"/>
        </w:rPr>
        <w:t>ommittee</w:t>
      </w:r>
      <w:r w:rsidR="000700E9" w:rsidRPr="00925745">
        <w:rPr>
          <w:rFonts w:asciiTheme="minorHAnsi" w:hAnsiTheme="minorHAnsi"/>
          <w:lang w:val="en-US"/>
        </w:rPr>
        <w:t xml:space="preserve">. </w:t>
      </w:r>
    </w:p>
    <w:p w14:paraId="3FA67952" w14:textId="77777777" w:rsidR="004D6160" w:rsidRPr="00925745" w:rsidRDefault="004D6160" w:rsidP="00006ED9">
      <w:pPr>
        <w:pStyle w:val="BodyText3"/>
        <w:tabs>
          <w:tab w:val="left" w:pos="180"/>
          <w:tab w:val="left" w:pos="872"/>
          <w:tab w:val="left" w:pos="1440"/>
        </w:tabs>
        <w:spacing w:line="276" w:lineRule="auto"/>
        <w:rPr>
          <w:rFonts w:asciiTheme="minorHAnsi" w:hAnsiTheme="minorHAnsi"/>
          <w:lang w:val="en-US"/>
        </w:rPr>
      </w:pPr>
    </w:p>
    <w:p w14:paraId="708918B3" w14:textId="77777777" w:rsidR="004D6160" w:rsidRPr="00925745" w:rsidRDefault="004D6160" w:rsidP="00006ED9">
      <w:pPr>
        <w:pStyle w:val="BodyText3"/>
        <w:tabs>
          <w:tab w:val="left" w:pos="180"/>
          <w:tab w:val="left" w:pos="872"/>
          <w:tab w:val="left" w:pos="1440"/>
        </w:tabs>
        <w:spacing w:line="276" w:lineRule="auto"/>
        <w:rPr>
          <w:rFonts w:asciiTheme="minorHAnsi" w:hAnsiTheme="minorHAnsi"/>
          <w:lang w:val="en-US"/>
        </w:rPr>
      </w:pPr>
      <w:r w:rsidRPr="00925745">
        <w:rPr>
          <w:rFonts w:asciiTheme="minorHAnsi" w:hAnsiTheme="minorHAnsi"/>
          <w:lang w:val="en-US"/>
        </w:rPr>
        <w:t xml:space="preserve">By mid-June a written </w:t>
      </w:r>
      <w:r w:rsidRPr="00925745">
        <w:rPr>
          <w:rFonts w:asciiTheme="minorHAnsi" w:hAnsiTheme="minorHAnsi"/>
          <w:b/>
          <w:lang w:val="en-US"/>
        </w:rPr>
        <w:t>take-home exam</w:t>
      </w:r>
      <w:r w:rsidRPr="00925745">
        <w:rPr>
          <w:rFonts w:asciiTheme="minorHAnsi" w:hAnsiTheme="minorHAnsi"/>
          <w:lang w:val="en-US"/>
        </w:rPr>
        <w:t xml:space="preserve"> will be proposed to the students. It will include two questions and the students will have 48 hours to complete it. The first question will be common to all students; the second question will </w:t>
      </w:r>
      <w:r w:rsidR="00AA4129" w:rsidRPr="00925745">
        <w:rPr>
          <w:rFonts w:asciiTheme="minorHAnsi" w:hAnsiTheme="minorHAnsi"/>
          <w:lang w:val="en-US"/>
        </w:rPr>
        <w:t>be related to their own research</w:t>
      </w:r>
      <w:r w:rsidRPr="00925745">
        <w:rPr>
          <w:rFonts w:asciiTheme="minorHAnsi" w:hAnsiTheme="minorHAnsi"/>
          <w:lang w:val="en-US"/>
        </w:rPr>
        <w:t xml:space="preserve"> </w:t>
      </w:r>
      <w:r w:rsidR="00AA4129" w:rsidRPr="00925745">
        <w:rPr>
          <w:rFonts w:asciiTheme="minorHAnsi" w:hAnsiTheme="minorHAnsi"/>
          <w:lang w:val="en-US"/>
        </w:rPr>
        <w:t xml:space="preserve">and will be </w:t>
      </w:r>
      <w:r w:rsidR="00AA4129" w:rsidRPr="00925745">
        <w:rPr>
          <w:rFonts w:asciiTheme="minorHAnsi" w:hAnsiTheme="minorHAnsi"/>
          <w:lang w:val="en-US"/>
        </w:rPr>
        <w:lastRenderedPageBreak/>
        <w:t>proposed by the first</w:t>
      </w:r>
      <w:r w:rsidRPr="00925745">
        <w:rPr>
          <w:rFonts w:asciiTheme="minorHAnsi" w:hAnsiTheme="minorHAnsi"/>
          <w:lang w:val="en-US"/>
        </w:rPr>
        <w:t xml:space="preserve"> supervisor. Both questions require a 1000 words answer. The grading scheme will be: pass with distinction/pass/fail. </w:t>
      </w:r>
    </w:p>
    <w:p w14:paraId="56858A08" w14:textId="77777777" w:rsidR="0025019B" w:rsidRPr="00925745" w:rsidRDefault="0025019B" w:rsidP="00006ED9">
      <w:pPr>
        <w:pStyle w:val="BodyText3"/>
        <w:tabs>
          <w:tab w:val="left" w:pos="180"/>
          <w:tab w:val="left" w:pos="872"/>
          <w:tab w:val="left" w:pos="1440"/>
        </w:tabs>
        <w:spacing w:line="276" w:lineRule="auto"/>
        <w:rPr>
          <w:rFonts w:asciiTheme="minorHAnsi" w:hAnsiTheme="minorHAnsi"/>
          <w:lang w:val="en-US"/>
        </w:rPr>
      </w:pPr>
    </w:p>
    <w:p w14:paraId="5C0D2A40" w14:textId="603E5263" w:rsidR="004D6160" w:rsidRPr="00925745" w:rsidRDefault="0025019B" w:rsidP="00006ED9">
      <w:pPr>
        <w:pStyle w:val="BodyText3"/>
        <w:tabs>
          <w:tab w:val="left" w:pos="180"/>
          <w:tab w:val="left" w:pos="872"/>
          <w:tab w:val="left" w:pos="1440"/>
        </w:tabs>
        <w:spacing w:line="276" w:lineRule="auto"/>
        <w:rPr>
          <w:rFonts w:asciiTheme="minorHAnsi" w:hAnsiTheme="minorHAnsi"/>
          <w:lang w:val="en-US"/>
        </w:rPr>
      </w:pPr>
      <w:r w:rsidRPr="004C231D">
        <w:rPr>
          <w:rFonts w:asciiTheme="minorHAnsi" w:hAnsiTheme="minorHAnsi"/>
          <w:lang w:val="en-US"/>
        </w:rPr>
        <w:t xml:space="preserve">On </w:t>
      </w:r>
      <w:r w:rsidR="00AA4129" w:rsidRPr="004C18FF">
        <w:rPr>
          <w:rFonts w:asciiTheme="minorHAnsi" w:hAnsiTheme="minorHAnsi"/>
          <w:b/>
          <w:lang w:val="en-US"/>
        </w:rPr>
        <w:t xml:space="preserve">August </w:t>
      </w:r>
      <w:r w:rsidR="00301B3D" w:rsidRPr="004C18FF">
        <w:rPr>
          <w:rFonts w:asciiTheme="minorHAnsi" w:hAnsiTheme="minorHAnsi"/>
          <w:b/>
          <w:lang w:val="en-US"/>
        </w:rPr>
        <w:t>21</w:t>
      </w:r>
      <w:r w:rsidR="00F91912" w:rsidRPr="004C18FF">
        <w:rPr>
          <w:rFonts w:asciiTheme="minorHAnsi" w:hAnsiTheme="minorHAnsi"/>
          <w:b/>
          <w:lang w:val="en-US"/>
        </w:rPr>
        <w:t>,</w:t>
      </w:r>
      <w:r w:rsidR="00925745" w:rsidRPr="004C18FF">
        <w:rPr>
          <w:rFonts w:asciiTheme="minorHAnsi" w:hAnsiTheme="minorHAnsi"/>
          <w:b/>
          <w:vertAlign w:val="superscript"/>
          <w:lang w:val="en-US"/>
        </w:rPr>
        <w:t xml:space="preserve"> </w:t>
      </w:r>
      <w:r w:rsidR="00925745" w:rsidRPr="004C18FF">
        <w:rPr>
          <w:rFonts w:asciiTheme="minorHAnsi" w:hAnsiTheme="minorHAnsi"/>
          <w:b/>
          <w:lang w:val="en-US"/>
        </w:rPr>
        <w:t>201</w:t>
      </w:r>
      <w:r w:rsidR="004C231D" w:rsidRPr="004C18FF">
        <w:rPr>
          <w:rFonts w:asciiTheme="minorHAnsi" w:hAnsiTheme="minorHAnsi"/>
          <w:b/>
          <w:lang w:val="en-US"/>
        </w:rPr>
        <w:t>9</w:t>
      </w:r>
      <w:r w:rsidR="00925745" w:rsidRPr="004C18FF">
        <w:rPr>
          <w:rFonts w:asciiTheme="minorHAnsi" w:hAnsiTheme="minorHAnsi"/>
          <w:lang w:val="en-US"/>
        </w:rPr>
        <w:t>,</w:t>
      </w:r>
      <w:r w:rsidRPr="00925745">
        <w:rPr>
          <w:rFonts w:asciiTheme="minorHAnsi" w:hAnsiTheme="minorHAnsi"/>
          <w:lang w:val="en-US"/>
        </w:rPr>
        <w:t xml:space="preserve"> students are expected to submit their final Dissertation proposal of 5000 words in length</w:t>
      </w:r>
      <w:r w:rsidR="00AA4129" w:rsidRPr="00925745">
        <w:rPr>
          <w:rFonts w:asciiTheme="minorHAnsi" w:hAnsiTheme="minorHAnsi"/>
          <w:lang w:val="en-US"/>
        </w:rPr>
        <w:t xml:space="preserve"> and their Review Essay (5000 words) </w:t>
      </w:r>
      <w:r w:rsidRPr="00925745">
        <w:rPr>
          <w:rFonts w:asciiTheme="minorHAnsi" w:hAnsiTheme="minorHAnsi"/>
          <w:lang w:val="en-US"/>
        </w:rPr>
        <w:t>.</w:t>
      </w:r>
      <w:r w:rsidR="00AA4129" w:rsidRPr="00925745">
        <w:rPr>
          <w:rFonts w:asciiTheme="minorHAnsi" w:hAnsiTheme="minorHAnsi"/>
          <w:lang w:val="en-US"/>
        </w:rPr>
        <w:t xml:space="preserve">The review essay is a critical review of </w:t>
      </w:r>
      <w:r w:rsidR="000700E9" w:rsidRPr="00925745">
        <w:rPr>
          <w:rFonts w:asciiTheme="minorHAnsi" w:hAnsiTheme="minorHAnsi"/>
          <w:lang w:val="en-US"/>
        </w:rPr>
        <w:t>state of the art research in the candidate’s two main fields, preferably the intersection of the two. The analysis is not geared towards the candidate’s main research question;</w:t>
      </w:r>
      <w:r w:rsidR="000C3B8D" w:rsidRPr="00925745">
        <w:rPr>
          <w:rFonts w:asciiTheme="minorHAnsi" w:hAnsiTheme="minorHAnsi"/>
          <w:lang w:val="en-US"/>
        </w:rPr>
        <w:t xml:space="preserve"> </w:t>
      </w:r>
      <w:r w:rsidR="000700E9" w:rsidRPr="00925745">
        <w:rPr>
          <w:rFonts w:asciiTheme="minorHAnsi" w:hAnsiTheme="minorHAnsi"/>
          <w:lang w:val="en-US"/>
        </w:rPr>
        <w:t>that is ideally done in the proposal.</w:t>
      </w:r>
    </w:p>
    <w:p w14:paraId="001AAED3" w14:textId="77777777" w:rsidR="00B75F31" w:rsidRPr="00925745" w:rsidRDefault="00B75F31" w:rsidP="00006ED9">
      <w:pPr>
        <w:tabs>
          <w:tab w:val="left" w:pos="180"/>
          <w:tab w:val="left" w:pos="872"/>
          <w:tab w:val="left" w:pos="1440"/>
        </w:tabs>
        <w:spacing w:line="276" w:lineRule="auto"/>
        <w:jc w:val="both"/>
        <w:rPr>
          <w:rFonts w:asciiTheme="minorHAnsi" w:hAnsiTheme="minorHAnsi"/>
          <w:lang w:val="en-US"/>
        </w:rPr>
      </w:pPr>
      <w:r w:rsidRPr="00925745">
        <w:rPr>
          <w:rFonts w:asciiTheme="minorHAnsi" w:hAnsiTheme="minorHAnsi"/>
          <w:lang w:val="en-US"/>
        </w:rPr>
        <w:tab/>
        <w:t xml:space="preserve"> </w:t>
      </w:r>
    </w:p>
    <w:p w14:paraId="1AB17267" w14:textId="763D8148" w:rsidR="007073EA" w:rsidRPr="00925745" w:rsidRDefault="004656F9" w:rsidP="00006ED9">
      <w:pPr>
        <w:tabs>
          <w:tab w:val="left" w:pos="180"/>
          <w:tab w:val="left" w:pos="872"/>
          <w:tab w:val="left" w:pos="1440"/>
        </w:tabs>
        <w:spacing w:line="276" w:lineRule="auto"/>
        <w:jc w:val="both"/>
        <w:rPr>
          <w:rFonts w:asciiTheme="minorHAnsi" w:hAnsiTheme="minorHAnsi"/>
          <w:lang w:val="en-US"/>
        </w:rPr>
      </w:pPr>
      <w:r w:rsidRPr="00925745">
        <w:rPr>
          <w:rFonts w:asciiTheme="minorHAnsi" w:hAnsiTheme="minorHAnsi"/>
          <w:b/>
          <w:u w:val="single"/>
          <w:lang w:val="en-US"/>
        </w:rPr>
        <w:t>Students will sit for their Comprehensive Exam no</w:t>
      </w:r>
      <w:r w:rsidR="00A52B50">
        <w:rPr>
          <w:rFonts w:asciiTheme="minorHAnsi" w:hAnsiTheme="minorHAnsi"/>
          <w:b/>
          <w:u w:val="single"/>
          <w:lang w:val="en-US"/>
        </w:rPr>
        <w:t>rmally at the beginning of the f</w:t>
      </w:r>
      <w:r w:rsidRPr="00925745">
        <w:rPr>
          <w:rFonts w:asciiTheme="minorHAnsi" w:hAnsiTheme="minorHAnsi"/>
          <w:b/>
          <w:u w:val="single"/>
          <w:lang w:val="en-US"/>
        </w:rPr>
        <w:t>all term (</w:t>
      </w:r>
      <w:r w:rsidR="004E4A0F" w:rsidRPr="00925745">
        <w:rPr>
          <w:rFonts w:asciiTheme="minorHAnsi" w:hAnsiTheme="minorHAnsi"/>
          <w:b/>
          <w:u w:val="single"/>
          <w:lang w:val="en-US"/>
        </w:rPr>
        <w:t xml:space="preserve">usually </w:t>
      </w:r>
      <w:r w:rsidRPr="00925745">
        <w:rPr>
          <w:rFonts w:asciiTheme="minorHAnsi" w:hAnsiTheme="minorHAnsi"/>
          <w:b/>
          <w:u w:val="single"/>
          <w:lang w:val="en-US"/>
        </w:rPr>
        <w:t>during the zero week or during the first week of class).</w:t>
      </w:r>
      <w:r w:rsidR="00B75F31" w:rsidRPr="00925745">
        <w:rPr>
          <w:rFonts w:asciiTheme="minorHAnsi" w:hAnsiTheme="minorHAnsi"/>
          <w:b/>
          <w:lang w:val="en-US"/>
        </w:rPr>
        <w:t xml:space="preserve"> </w:t>
      </w:r>
      <w:r w:rsidR="00B75F31" w:rsidRPr="00925745">
        <w:rPr>
          <w:rFonts w:asciiTheme="minorHAnsi" w:hAnsiTheme="minorHAnsi"/>
          <w:lang w:val="en-US"/>
        </w:rPr>
        <w:t>The student is examined on the basis of a set of themes as outlined in the Exam Proposal and the Bibliography.  In developing the set of themes/problem areas, the student may use the dissertation topic as a nucleus around which she/he arranges the themes in concentric circles (from middle range topics closely related to the thesis topic to one of the fundamental problem areas in sociology/socio-cultural anthropology). Alternatively the student may select a set of middle range themes/problem areas which have preoccupied scholars in dealing with the two disciplinary fields chosen by the student. Taken together the themes/problem areas and the Bibliography (</w:t>
      </w:r>
      <w:r w:rsidR="00936443" w:rsidRPr="00925745">
        <w:rPr>
          <w:rFonts w:asciiTheme="minorHAnsi" w:hAnsiTheme="minorHAnsi"/>
          <w:lang w:val="en-US"/>
        </w:rPr>
        <w:t>8</w:t>
      </w:r>
      <w:r w:rsidR="00B75F31" w:rsidRPr="00925745">
        <w:rPr>
          <w:rFonts w:asciiTheme="minorHAnsi" w:hAnsiTheme="minorHAnsi"/>
          <w:lang w:val="en-US"/>
        </w:rPr>
        <w:t xml:space="preserve">0 substantive titles) should cover theoretical debates and show awareness of both methodological approaches as well as research findings in the fields which are indispensable for the pursuit of the PhD project under consideration. The student should be able to relate developments in the two chosen fields to larger scholarly debates in the discipline and be able to demonstrate competence in dealing with thematic issues in a broad comparative perspective. The design of the Comprehensive Exam is to be developed in close consultation with the PhD Supervisor and the Director of Doctoral Studies. The </w:t>
      </w:r>
      <w:r w:rsidR="00AA4129" w:rsidRPr="00925745">
        <w:rPr>
          <w:rFonts w:asciiTheme="minorHAnsi" w:hAnsiTheme="minorHAnsi"/>
          <w:lang w:val="en-US"/>
        </w:rPr>
        <w:t>Review Essay, the</w:t>
      </w:r>
      <w:r w:rsidR="00B75F31" w:rsidRPr="00925745">
        <w:rPr>
          <w:rFonts w:asciiTheme="minorHAnsi" w:hAnsiTheme="minorHAnsi"/>
          <w:lang w:val="en-US"/>
        </w:rPr>
        <w:t xml:space="preserve"> Bibliography and Thesis Proposal be submitted to the Comprehensive Exam Committee prior to the exam. All members of the Comprehensive Exam Committee must formally approve the Thesis Proposal. In addition to the examination related to the two fields as outlined in the Comprehensive Exam Statement and Bibliography, the students must be prepared to answer questions on the Thesis Proposal. Satisfactory completion of all requirements in the probationary year will formerly admit the student to PhD candidacy in Sociology and Social Anthropology.  </w:t>
      </w:r>
    </w:p>
    <w:p w14:paraId="2693E5E1" w14:textId="19AB80B8" w:rsidR="00D173B6" w:rsidRPr="002C5013" w:rsidRDefault="00D173B6"/>
    <w:p w14:paraId="2141614B" w14:textId="77777777" w:rsidR="00C7086D" w:rsidRPr="004C18FF" w:rsidRDefault="00C7086D" w:rsidP="00AA46DE">
      <w:pPr>
        <w:pBdr>
          <w:top w:val="single" w:sz="4" w:space="1" w:color="auto"/>
          <w:left w:val="single" w:sz="4" w:space="4" w:color="auto"/>
          <w:bottom w:val="single" w:sz="4" w:space="0" w:color="auto"/>
          <w:right w:val="single" w:sz="4" w:space="4" w:color="auto"/>
        </w:pBdr>
        <w:tabs>
          <w:tab w:val="left" w:pos="180"/>
          <w:tab w:val="left" w:pos="872"/>
          <w:tab w:val="left" w:pos="1440"/>
        </w:tabs>
        <w:spacing w:line="240" w:lineRule="exact"/>
        <w:jc w:val="both"/>
        <w:rPr>
          <w:rFonts w:asciiTheme="minorHAnsi" w:hAnsiTheme="minorHAnsi"/>
          <w:b/>
          <w:lang w:val="en-US"/>
        </w:rPr>
      </w:pPr>
      <w:r w:rsidRPr="004C18FF">
        <w:rPr>
          <w:rFonts w:asciiTheme="minorHAnsi" w:hAnsiTheme="minorHAnsi"/>
          <w:b/>
          <w:lang w:val="en-US"/>
        </w:rPr>
        <w:t>Major Deadlines for the First Year Students:</w:t>
      </w:r>
    </w:p>
    <w:p w14:paraId="3A4136E3" w14:textId="53DA4C6B" w:rsidR="00C7086D" w:rsidRPr="004C18FF" w:rsidRDefault="00C7086D" w:rsidP="00AA46DE">
      <w:pPr>
        <w:pBdr>
          <w:top w:val="single" w:sz="4" w:space="1" w:color="auto"/>
          <w:left w:val="single" w:sz="4" w:space="4" w:color="auto"/>
          <w:bottom w:val="single" w:sz="4" w:space="0" w:color="auto"/>
          <w:right w:val="single" w:sz="4" w:space="4" w:color="auto"/>
        </w:pBdr>
        <w:tabs>
          <w:tab w:val="left" w:pos="180"/>
          <w:tab w:val="left" w:pos="872"/>
          <w:tab w:val="left" w:pos="1440"/>
        </w:tabs>
        <w:spacing w:line="240" w:lineRule="exact"/>
        <w:jc w:val="both"/>
        <w:rPr>
          <w:rFonts w:asciiTheme="minorHAnsi" w:hAnsiTheme="minorHAnsi"/>
          <w:lang w:val="en-US"/>
        </w:rPr>
      </w:pPr>
      <w:r w:rsidRPr="004C18FF">
        <w:rPr>
          <w:rFonts w:asciiTheme="minorHAnsi" w:hAnsiTheme="minorHAnsi"/>
          <w:b/>
          <w:lang w:val="en-US"/>
        </w:rPr>
        <w:t>January 2</w:t>
      </w:r>
      <w:r w:rsidR="006649D7" w:rsidRPr="004C18FF">
        <w:rPr>
          <w:rFonts w:asciiTheme="minorHAnsi" w:hAnsiTheme="minorHAnsi"/>
          <w:b/>
          <w:lang w:val="en-US"/>
        </w:rPr>
        <w:t>4</w:t>
      </w:r>
      <w:r w:rsidRPr="004C18FF">
        <w:rPr>
          <w:rFonts w:asciiTheme="minorHAnsi" w:hAnsiTheme="minorHAnsi"/>
          <w:b/>
          <w:lang w:val="en-US"/>
        </w:rPr>
        <w:t>, 201</w:t>
      </w:r>
      <w:r w:rsidR="00761A71" w:rsidRPr="004C18FF">
        <w:rPr>
          <w:rFonts w:asciiTheme="minorHAnsi" w:hAnsiTheme="minorHAnsi"/>
          <w:b/>
          <w:lang w:val="en-US"/>
        </w:rPr>
        <w:t>9</w:t>
      </w:r>
      <w:r w:rsidRPr="004C18FF">
        <w:rPr>
          <w:rFonts w:asciiTheme="minorHAnsi" w:hAnsiTheme="minorHAnsi"/>
          <w:b/>
          <w:lang w:val="en-US"/>
        </w:rPr>
        <w:t xml:space="preserve">     </w:t>
      </w:r>
      <w:r w:rsidRPr="004C18FF">
        <w:rPr>
          <w:rFonts w:asciiTheme="minorHAnsi" w:hAnsiTheme="minorHAnsi"/>
          <w:lang w:val="en-US"/>
        </w:rPr>
        <w:t>Comprehensive Exam Statement</w:t>
      </w:r>
    </w:p>
    <w:p w14:paraId="1C3B8CFA" w14:textId="78B28467" w:rsidR="00C7086D" w:rsidRPr="004C18FF" w:rsidRDefault="00C7086D" w:rsidP="00531135">
      <w:pPr>
        <w:pBdr>
          <w:top w:val="single" w:sz="4" w:space="1" w:color="auto"/>
          <w:left w:val="single" w:sz="4" w:space="4" w:color="auto"/>
          <w:bottom w:val="single" w:sz="4" w:space="0" w:color="auto"/>
          <w:right w:val="single" w:sz="4" w:space="4" w:color="auto"/>
        </w:pBdr>
        <w:tabs>
          <w:tab w:val="left" w:pos="180"/>
          <w:tab w:val="left" w:pos="872"/>
          <w:tab w:val="left" w:pos="1440"/>
        </w:tabs>
        <w:spacing w:line="240" w:lineRule="exact"/>
        <w:jc w:val="both"/>
        <w:rPr>
          <w:rFonts w:asciiTheme="minorHAnsi" w:hAnsiTheme="minorHAnsi"/>
          <w:lang w:val="en-US"/>
        </w:rPr>
      </w:pPr>
      <w:r w:rsidRPr="004C18FF">
        <w:rPr>
          <w:rFonts w:asciiTheme="minorHAnsi" w:hAnsiTheme="minorHAnsi"/>
          <w:b/>
          <w:lang w:val="en-US"/>
        </w:rPr>
        <w:t>February 28, 201</w:t>
      </w:r>
      <w:r w:rsidR="00761A71" w:rsidRPr="004C18FF">
        <w:rPr>
          <w:rFonts w:asciiTheme="minorHAnsi" w:hAnsiTheme="minorHAnsi"/>
          <w:b/>
          <w:lang w:val="en-US"/>
        </w:rPr>
        <w:t>9</w:t>
      </w:r>
      <w:r w:rsidRPr="004C18FF">
        <w:rPr>
          <w:rFonts w:asciiTheme="minorHAnsi" w:hAnsiTheme="minorHAnsi"/>
          <w:b/>
          <w:lang w:val="en-US"/>
        </w:rPr>
        <w:t xml:space="preserve">   </w:t>
      </w:r>
      <w:r w:rsidRPr="004C18FF">
        <w:rPr>
          <w:rFonts w:asciiTheme="minorHAnsi" w:hAnsiTheme="minorHAnsi"/>
          <w:lang w:val="en-US"/>
        </w:rPr>
        <w:t>choice of supervisor</w:t>
      </w:r>
    </w:p>
    <w:p w14:paraId="046DDA7E" w14:textId="738E53F5" w:rsidR="00C7086D" w:rsidRPr="004C18FF" w:rsidRDefault="00C7086D" w:rsidP="00ED7F4B">
      <w:pPr>
        <w:pBdr>
          <w:top w:val="single" w:sz="4" w:space="1" w:color="auto"/>
          <w:left w:val="single" w:sz="4" w:space="4" w:color="auto"/>
          <w:bottom w:val="single" w:sz="4" w:space="0" w:color="auto"/>
          <w:right w:val="single" w:sz="4" w:space="4" w:color="auto"/>
        </w:pBdr>
        <w:tabs>
          <w:tab w:val="left" w:pos="180"/>
          <w:tab w:val="left" w:pos="872"/>
          <w:tab w:val="left" w:pos="1440"/>
        </w:tabs>
        <w:spacing w:line="240" w:lineRule="exact"/>
        <w:jc w:val="both"/>
        <w:rPr>
          <w:rFonts w:asciiTheme="minorHAnsi" w:hAnsiTheme="minorHAnsi"/>
        </w:rPr>
      </w:pPr>
      <w:r w:rsidRPr="004C18FF">
        <w:rPr>
          <w:rFonts w:asciiTheme="minorHAnsi" w:hAnsiTheme="minorHAnsi"/>
          <w:b/>
        </w:rPr>
        <w:t>May 14, 201</w:t>
      </w:r>
      <w:r w:rsidR="00761A71" w:rsidRPr="004C18FF">
        <w:rPr>
          <w:rFonts w:asciiTheme="minorHAnsi" w:hAnsiTheme="minorHAnsi"/>
          <w:b/>
        </w:rPr>
        <w:t>9</w:t>
      </w:r>
      <w:r w:rsidRPr="004C18FF">
        <w:rPr>
          <w:rFonts w:asciiTheme="minorHAnsi" w:hAnsiTheme="minorHAnsi"/>
          <w:b/>
        </w:rPr>
        <w:t xml:space="preserve">         </w:t>
      </w:r>
      <w:r w:rsidRPr="004C18FF">
        <w:rPr>
          <w:rFonts w:asciiTheme="minorHAnsi" w:hAnsiTheme="minorHAnsi"/>
        </w:rPr>
        <w:t xml:space="preserve">submission of Draft Dissertation Proposal (3,000 words) and the Bibliography </w:t>
      </w:r>
      <w:r w:rsidR="00FE789F" w:rsidRPr="004C18FF">
        <w:rPr>
          <w:rFonts w:asciiTheme="minorHAnsi" w:hAnsiTheme="minorHAnsi"/>
        </w:rPr>
        <w:t xml:space="preserve">    </w:t>
      </w:r>
      <w:r w:rsidRPr="004C18FF">
        <w:rPr>
          <w:rFonts w:asciiTheme="minorHAnsi" w:hAnsiTheme="minorHAnsi"/>
        </w:rPr>
        <w:t>(80 items)</w:t>
      </w:r>
    </w:p>
    <w:p w14:paraId="5E0E08DF" w14:textId="17577462" w:rsidR="00C7086D" w:rsidRPr="004C18FF" w:rsidRDefault="00F838E2" w:rsidP="00AA46DE">
      <w:pPr>
        <w:pStyle w:val="BodyTextIndent3"/>
        <w:pBdr>
          <w:top w:val="single" w:sz="4" w:space="1" w:color="auto"/>
          <w:left w:val="single" w:sz="4" w:space="4" w:color="auto"/>
          <w:bottom w:val="single" w:sz="4" w:space="0" w:color="auto"/>
          <w:right w:val="single" w:sz="4" w:space="4" w:color="auto"/>
        </w:pBdr>
        <w:ind w:left="0" w:firstLine="0"/>
        <w:rPr>
          <w:rFonts w:asciiTheme="minorHAnsi" w:hAnsiTheme="minorHAnsi"/>
          <w:b w:val="0"/>
        </w:rPr>
      </w:pPr>
      <w:r w:rsidRPr="004C18FF">
        <w:rPr>
          <w:rFonts w:asciiTheme="minorHAnsi" w:hAnsiTheme="minorHAnsi"/>
        </w:rPr>
        <w:t>Mid-June</w:t>
      </w:r>
      <w:r w:rsidR="00C7086D" w:rsidRPr="004C18FF">
        <w:rPr>
          <w:rFonts w:asciiTheme="minorHAnsi" w:hAnsiTheme="minorHAnsi"/>
        </w:rPr>
        <w:t>, 201</w:t>
      </w:r>
      <w:r w:rsidR="00761A71" w:rsidRPr="004C18FF">
        <w:rPr>
          <w:rFonts w:asciiTheme="minorHAnsi" w:hAnsiTheme="minorHAnsi"/>
        </w:rPr>
        <w:t>9</w:t>
      </w:r>
      <w:r w:rsidR="00C7086D" w:rsidRPr="004C18FF">
        <w:rPr>
          <w:rFonts w:asciiTheme="minorHAnsi" w:hAnsiTheme="minorHAnsi"/>
        </w:rPr>
        <w:t xml:space="preserve">      </w:t>
      </w:r>
      <w:r w:rsidR="00ED7F4B" w:rsidRPr="004C18FF">
        <w:rPr>
          <w:rFonts w:asciiTheme="minorHAnsi" w:hAnsiTheme="minorHAnsi"/>
          <w:b w:val="0"/>
        </w:rPr>
        <w:t>T</w:t>
      </w:r>
      <w:r w:rsidR="00C7086D" w:rsidRPr="004C18FF">
        <w:rPr>
          <w:rFonts w:asciiTheme="minorHAnsi" w:hAnsiTheme="minorHAnsi"/>
          <w:b w:val="0"/>
        </w:rPr>
        <w:t>ake home written Exam</w:t>
      </w:r>
    </w:p>
    <w:p w14:paraId="022C702D" w14:textId="11189EFC" w:rsidR="00C7086D" w:rsidRPr="004C18FF" w:rsidRDefault="00C7086D" w:rsidP="00C7086D">
      <w:pPr>
        <w:pBdr>
          <w:top w:val="single" w:sz="4" w:space="1" w:color="auto"/>
          <w:left w:val="single" w:sz="4" w:space="4" w:color="auto"/>
          <w:bottom w:val="single" w:sz="4" w:space="0" w:color="auto"/>
          <w:right w:val="single" w:sz="4" w:space="4" w:color="auto"/>
        </w:pBdr>
        <w:tabs>
          <w:tab w:val="left" w:pos="180"/>
          <w:tab w:val="left" w:pos="872"/>
          <w:tab w:val="left" w:pos="1440"/>
        </w:tabs>
        <w:spacing w:line="240" w:lineRule="exact"/>
        <w:jc w:val="both"/>
        <w:rPr>
          <w:rFonts w:asciiTheme="minorHAnsi" w:hAnsiTheme="minorHAnsi"/>
        </w:rPr>
      </w:pPr>
      <w:r w:rsidRPr="004C18FF">
        <w:rPr>
          <w:rFonts w:asciiTheme="minorHAnsi" w:hAnsiTheme="minorHAnsi"/>
          <w:b/>
        </w:rPr>
        <w:t>August 21, 201</w:t>
      </w:r>
      <w:r w:rsidR="00761A71" w:rsidRPr="004C18FF">
        <w:rPr>
          <w:rFonts w:asciiTheme="minorHAnsi" w:hAnsiTheme="minorHAnsi"/>
          <w:b/>
        </w:rPr>
        <w:t>9</w:t>
      </w:r>
      <w:r w:rsidRPr="004C18FF">
        <w:rPr>
          <w:rFonts w:asciiTheme="minorHAnsi" w:hAnsiTheme="minorHAnsi"/>
          <w:b/>
        </w:rPr>
        <w:t xml:space="preserve">   </w:t>
      </w:r>
      <w:r w:rsidR="00ED7F4B" w:rsidRPr="004C18FF">
        <w:rPr>
          <w:rFonts w:asciiTheme="minorHAnsi" w:hAnsiTheme="minorHAnsi"/>
          <w:b/>
        </w:rPr>
        <w:t xml:space="preserve">  </w:t>
      </w:r>
      <w:r w:rsidR="00ED7F4B" w:rsidRPr="004C18FF">
        <w:rPr>
          <w:rFonts w:asciiTheme="minorHAnsi" w:hAnsiTheme="minorHAnsi"/>
        </w:rPr>
        <w:t>s</w:t>
      </w:r>
      <w:r w:rsidRPr="004C18FF">
        <w:rPr>
          <w:rFonts w:asciiTheme="minorHAnsi" w:hAnsiTheme="minorHAnsi"/>
        </w:rPr>
        <w:t>ubmission of Dissertation proposal (5,500 words), Bibliography and  Exam Review Essay</w:t>
      </w:r>
    </w:p>
    <w:p w14:paraId="7DD81468" w14:textId="7897D2AE" w:rsidR="00C7086D" w:rsidRPr="00ED7F4B" w:rsidRDefault="00C7086D" w:rsidP="00ED7F4B">
      <w:pPr>
        <w:pStyle w:val="BodyTextIndent3"/>
        <w:pBdr>
          <w:top w:val="single" w:sz="4" w:space="1" w:color="auto"/>
          <w:left w:val="single" w:sz="4" w:space="4" w:color="auto"/>
          <w:bottom w:val="single" w:sz="4" w:space="0" w:color="auto"/>
          <w:right w:val="single" w:sz="4" w:space="4" w:color="auto"/>
        </w:pBdr>
        <w:ind w:left="0" w:firstLine="0"/>
        <w:rPr>
          <w:rFonts w:asciiTheme="minorHAnsi" w:hAnsiTheme="minorHAnsi"/>
          <w:b w:val="0"/>
        </w:rPr>
      </w:pPr>
      <w:r w:rsidRPr="004C18FF">
        <w:rPr>
          <w:rFonts w:asciiTheme="minorHAnsi" w:hAnsiTheme="minorHAnsi"/>
        </w:rPr>
        <w:t>September 201</w:t>
      </w:r>
      <w:r w:rsidR="00761A71" w:rsidRPr="004C18FF">
        <w:rPr>
          <w:rFonts w:asciiTheme="minorHAnsi" w:hAnsiTheme="minorHAnsi"/>
        </w:rPr>
        <w:t>9</w:t>
      </w:r>
      <w:r w:rsidRPr="004C18FF">
        <w:rPr>
          <w:rFonts w:asciiTheme="minorHAnsi" w:hAnsiTheme="minorHAnsi"/>
        </w:rPr>
        <w:t xml:space="preserve"> </w:t>
      </w:r>
      <w:r w:rsidR="00ED7F4B" w:rsidRPr="004C18FF">
        <w:rPr>
          <w:rFonts w:asciiTheme="minorHAnsi" w:hAnsiTheme="minorHAnsi"/>
        </w:rPr>
        <w:t xml:space="preserve"> </w:t>
      </w:r>
      <w:r w:rsidR="00ED7F4B" w:rsidRPr="004C18FF">
        <w:rPr>
          <w:rFonts w:asciiTheme="minorHAnsi" w:hAnsiTheme="minorHAnsi"/>
          <w:b w:val="0"/>
          <w:lang w:val="en-AU"/>
        </w:rPr>
        <w:t xml:space="preserve">Comprehensive Exam </w:t>
      </w:r>
      <w:r w:rsidR="00A52B50" w:rsidRPr="004C18FF">
        <w:rPr>
          <w:rFonts w:asciiTheme="minorHAnsi" w:hAnsiTheme="minorHAnsi"/>
          <w:b w:val="0"/>
        </w:rPr>
        <w:t>at the beginning of f</w:t>
      </w:r>
      <w:r w:rsidRPr="004C18FF">
        <w:rPr>
          <w:rFonts w:asciiTheme="minorHAnsi" w:hAnsiTheme="minorHAnsi"/>
          <w:b w:val="0"/>
        </w:rPr>
        <w:t xml:space="preserve">all </w:t>
      </w:r>
      <w:r w:rsidR="00A52B50" w:rsidRPr="004C18FF">
        <w:rPr>
          <w:rFonts w:asciiTheme="minorHAnsi" w:hAnsiTheme="minorHAnsi"/>
          <w:b w:val="0"/>
        </w:rPr>
        <w:t>term</w:t>
      </w:r>
      <w:r w:rsidRPr="004C18FF">
        <w:rPr>
          <w:rFonts w:asciiTheme="minorHAnsi" w:hAnsiTheme="minorHAnsi"/>
          <w:b w:val="0"/>
        </w:rPr>
        <w:t xml:space="preserve"> (zero week or  first week of class)</w:t>
      </w:r>
    </w:p>
    <w:p w14:paraId="3935ED26" w14:textId="77777777" w:rsidR="00006ED9" w:rsidRDefault="00006ED9" w:rsidP="0095222C">
      <w:pPr>
        <w:tabs>
          <w:tab w:val="left" w:pos="180"/>
          <w:tab w:val="left" w:pos="872"/>
          <w:tab w:val="left" w:pos="1440"/>
        </w:tabs>
        <w:spacing w:line="240" w:lineRule="exact"/>
        <w:jc w:val="both"/>
        <w:rPr>
          <w:rFonts w:asciiTheme="minorHAnsi" w:hAnsiTheme="minorHAnsi"/>
          <w:lang w:val="en-US"/>
        </w:rPr>
      </w:pPr>
    </w:p>
    <w:p w14:paraId="34184B3C" w14:textId="737A52B2" w:rsidR="007D6523" w:rsidRPr="00634989" w:rsidRDefault="008672F9" w:rsidP="0095222C">
      <w:pPr>
        <w:tabs>
          <w:tab w:val="left" w:pos="180"/>
          <w:tab w:val="left" w:pos="872"/>
          <w:tab w:val="left" w:pos="1440"/>
        </w:tabs>
        <w:spacing w:line="240" w:lineRule="exact"/>
        <w:jc w:val="both"/>
        <w:rPr>
          <w:rFonts w:asciiTheme="minorHAnsi" w:hAnsiTheme="minorHAnsi"/>
          <w:i/>
          <w:lang w:val="en-US"/>
        </w:rPr>
      </w:pPr>
      <w:r w:rsidRPr="00396859">
        <w:rPr>
          <w:rFonts w:asciiTheme="minorHAnsi" w:hAnsiTheme="minorHAnsi"/>
          <w:i/>
          <w:lang w:val="en-US"/>
        </w:rPr>
        <w:t xml:space="preserve">All information and written assignments should be submitted by email to the supervisor and the Program Coordinator </w:t>
      </w:r>
      <w:r w:rsidRPr="004C18FF">
        <w:rPr>
          <w:rFonts w:asciiTheme="minorHAnsi" w:hAnsiTheme="minorHAnsi"/>
          <w:i/>
          <w:lang w:val="en-US"/>
        </w:rPr>
        <w:t>(</w:t>
      </w:r>
      <w:hyperlink r:id="rId11" w:history="1">
        <w:r w:rsidR="00256B8C" w:rsidRPr="004C18FF">
          <w:rPr>
            <w:rStyle w:val="Hyperlink"/>
            <w:rFonts w:asciiTheme="minorHAnsi" w:hAnsiTheme="minorHAnsi"/>
            <w:i/>
            <w:lang w:val="en-US"/>
          </w:rPr>
          <w:t>fogarasik@ceu.edu</w:t>
        </w:r>
      </w:hyperlink>
      <w:r w:rsidRPr="004C18FF">
        <w:rPr>
          <w:rFonts w:asciiTheme="minorHAnsi" w:hAnsiTheme="minorHAnsi"/>
          <w:i/>
          <w:lang w:val="en-US"/>
        </w:rPr>
        <w:t>)</w:t>
      </w:r>
      <w:r w:rsidRPr="00396859">
        <w:rPr>
          <w:rFonts w:asciiTheme="minorHAnsi" w:hAnsiTheme="minorHAnsi"/>
          <w:i/>
          <w:lang w:val="en-US"/>
        </w:rPr>
        <w:t xml:space="preserve"> by the specified deadline. </w:t>
      </w:r>
    </w:p>
    <w:p w14:paraId="25CD1B30" w14:textId="77777777" w:rsidR="00301DE0" w:rsidRPr="00925745" w:rsidRDefault="00B75F31" w:rsidP="00925745">
      <w:pPr>
        <w:pStyle w:val="Heading3"/>
      </w:pPr>
      <w:bookmarkStart w:id="8" w:name="_Toc461200801"/>
      <w:r w:rsidRPr="00925745">
        <w:lastRenderedPageBreak/>
        <w:t>Second year of Doctoral Study (Research period)</w:t>
      </w:r>
      <w:bookmarkEnd w:id="8"/>
    </w:p>
    <w:p w14:paraId="4898C3A6" w14:textId="7BA86A1F" w:rsidR="00B75F31" w:rsidRDefault="00B75F31" w:rsidP="00006ED9">
      <w:pPr>
        <w:tabs>
          <w:tab w:val="left" w:pos="180"/>
          <w:tab w:val="left" w:pos="872"/>
          <w:tab w:val="left" w:pos="1440"/>
        </w:tabs>
        <w:spacing w:line="276" w:lineRule="auto"/>
        <w:jc w:val="both"/>
        <w:rPr>
          <w:rFonts w:asciiTheme="minorHAnsi" w:hAnsiTheme="minorHAnsi"/>
          <w:lang w:val="en-US"/>
        </w:rPr>
      </w:pPr>
      <w:r w:rsidRPr="00925745">
        <w:rPr>
          <w:rFonts w:asciiTheme="minorHAnsi" w:hAnsiTheme="minorHAnsi"/>
          <w:lang w:val="en-US"/>
        </w:rPr>
        <w:t xml:space="preserve"> Normally, following formal doctoral candidacy, the next period will be devoted to research.  Students have a number of options in carrying out their research, depending upon their special requirements. They may elect to spend the entire year collecting data, undertaking intensive fieldwork, survey research and/or working in archives and libraries</w:t>
      </w:r>
      <w:r w:rsidR="00F1703E">
        <w:rPr>
          <w:rFonts w:asciiTheme="minorHAnsi" w:hAnsiTheme="minorHAnsi"/>
          <w:lang w:val="en-US"/>
        </w:rPr>
        <w:t xml:space="preserve">. </w:t>
      </w:r>
      <w:r w:rsidRPr="00925745">
        <w:rPr>
          <w:rFonts w:asciiTheme="minorHAnsi" w:hAnsiTheme="minorHAnsi"/>
          <w:lang w:val="en-US"/>
        </w:rPr>
        <w:t xml:space="preserve"> Candidates are strongly encouraged to pursue empirical, archival or field based research and will therefore be granted exemption from the principal requirement of residency in Budapest. </w:t>
      </w:r>
      <w:r w:rsidR="00F3344A">
        <w:rPr>
          <w:rFonts w:asciiTheme="minorHAnsi" w:hAnsiTheme="minorHAnsi"/>
          <w:lang w:val="en-US"/>
        </w:rPr>
        <w:t xml:space="preserve">Also, </w:t>
      </w:r>
      <w:r w:rsidR="00F3344A">
        <w:rPr>
          <w:rFonts w:asciiTheme="minorHAnsi" w:hAnsiTheme="minorHAnsi"/>
        </w:rPr>
        <w:t xml:space="preserve">Students apply for a field research grant.  </w:t>
      </w:r>
      <w:r w:rsidRPr="00925745">
        <w:rPr>
          <w:rFonts w:asciiTheme="minorHAnsi" w:hAnsiTheme="minorHAnsi"/>
          <w:lang w:val="en-US"/>
        </w:rPr>
        <w:t xml:space="preserve">For the duration of their stay away from Budapest, candidates are required to maintain regular contact with and report on their work in progress to their supervisor at the department. They are also encouraged to be affiliated with an academic institution of higher learning in the country where they are conducting research and visit it periodically during their absence from </w:t>
      </w:r>
      <w:smartTag w:uri="urn:schemas-microsoft-com:office:smarttags" w:element="City">
        <w:smartTag w:uri="urn:schemas-microsoft-com:office:smarttags" w:element="place">
          <w:r w:rsidRPr="00925745">
            <w:rPr>
              <w:rFonts w:asciiTheme="minorHAnsi" w:hAnsiTheme="minorHAnsi"/>
              <w:lang w:val="en-US"/>
            </w:rPr>
            <w:t>Budapest</w:t>
          </w:r>
        </w:smartTag>
      </w:smartTag>
      <w:r w:rsidRPr="00925745">
        <w:rPr>
          <w:rFonts w:asciiTheme="minorHAnsi" w:hAnsiTheme="minorHAnsi"/>
          <w:lang w:val="en-US"/>
        </w:rPr>
        <w:t>. Students receive</w:t>
      </w:r>
      <w:r w:rsidR="00805E23">
        <w:rPr>
          <w:rFonts w:asciiTheme="minorHAnsi" w:hAnsiTheme="minorHAnsi"/>
          <w:lang w:val="en-US"/>
        </w:rPr>
        <w:t xml:space="preserve"> </w:t>
      </w:r>
      <w:r w:rsidR="00805E23" w:rsidRPr="00805E23">
        <w:rPr>
          <w:rFonts w:asciiTheme="minorHAnsi" w:hAnsiTheme="minorHAnsi"/>
          <w:b/>
          <w:lang w:val="en-US"/>
        </w:rPr>
        <w:t>2 credits</w:t>
      </w:r>
      <w:r w:rsidR="00805E23">
        <w:rPr>
          <w:rFonts w:asciiTheme="minorHAnsi" w:hAnsiTheme="minorHAnsi"/>
          <w:lang w:val="en-US"/>
        </w:rPr>
        <w:t xml:space="preserve"> </w:t>
      </w:r>
      <w:r w:rsidR="004B03F1">
        <w:rPr>
          <w:rFonts w:asciiTheme="minorHAnsi" w:hAnsiTheme="minorHAnsi"/>
          <w:lang w:val="en-US"/>
        </w:rPr>
        <w:t>at the beginning of the f</w:t>
      </w:r>
      <w:r w:rsidR="0015259D">
        <w:rPr>
          <w:rFonts w:asciiTheme="minorHAnsi" w:hAnsiTheme="minorHAnsi"/>
          <w:lang w:val="en-US"/>
        </w:rPr>
        <w:t>all term</w:t>
      </w:r>
      <w:r w:rsidR="00805E23">
        <w:rPr>
          <w:rFonts w:asciiTheme="minorHAnsi" w:hAnsiTheme="minorHAnsi"/>
          <w:lang w:val="en-US"/>
        </w:rPr>
        <w:t xml:space="preserve"> for their </w:t>
      </w:r>
      <w:r w:rsidR="00805E23" w:rsidRPr="00805E23">
        <w:rPr>
          <w:rFonts w:asciiTheme="minorHAnsi" w:hAnsiTheme="minorHAnsi"/>
          <w:b/>
          <w:lang w:val="en-US"/>
        </w:rPr>
        <w:t>Comprehensive Examination</w:t>
      </w:r>
      <w:r w:rsidR="00805E23">
        <w:rPr>
          <w:rFonts w:asciiTheme="minorHAnsi" w:hAnsiTheme="minorHAnsi"/>
          <w:lang w:val="en-US"/>
        </w:rPr>
        <w:t>,</w:t>
      </w:r>
      <w:r w:rsidR="0015259D">
        <w:rPr>
          <w:rFonts w:asciiTheme="minorHAnsi" w:hAnsiTheme="minorHAnsi"/>
          <w:lang w:val="en-US"/>
        </w:rPr>
        <w:t xml:space="preserve"> and</w:t>
      </w:r>
      <w:r w:rsidRPr="00925745">
        <w:rPr>
          <w:rFonts w:asciiTheme="minorHAnsi" w:hAnsiTheme="minorHAnsi"/>
          <w:lang w:val="en-US"/>
        </w:rPr>
        <w:t xml:space="preserve"> </w:t>
      </w:r>
      <w:r w:rsidRPr="00805E23">
        <w:rPr>
          <w:rFonts w:asciiTheme="minorHAnsi" w:hAnsiTheme="minorHAnsi"/>
          <w:b/>
          <w:lang w:val="en-US"/>
        </w:rPr>
        <w:t>4 credits</w:t>
      </w:r>
      <w:r w:rsidRPr="00925745">
        <w:rPr>
          <w:rFonts w:asciiTheme="minorHAnsi" w:hAnsiTheme="minorHAnsi"/>
          <w:lang w:val="en-US"/>
        </w:rPr>
        <w:t xml:space="preserve"> in </w:t>
      </w:r>
      <w:r w:rsidRPr="00805E23">
        <w:rPr>
          <w:rFonts w:asciiTheme="minorHAnsi" w:hAnsiTheme="minorHAnsi"/>
          <w:b/>
          <w:lang w:val="en-US"/>
        </w:rPr>
        <w:t>each of the three terms</w:t>
      </w:r>
      <w:r w:rsidRPr="00925745">
        <w:rPr>
          <w:rFonts w:asciiTheme="minorHAnsi" w:hAnsiTheme="minorHAnsi"/>
          <w:lang w:val="en-US"/>
        </w:rPr>
        <w:t xml:space="preserve"> for </w:t>
      </w:r>
      <w:r w:rsidRPr="00805E23">
        <w:rPr>
          <w:rFonts w:asciiTheme="minorHAnsi" w:hAnsiTheme="minorHAnsi"/>
          <w:b/>
          <w:lang w:val="en-US"/>
        </w:rPr>
        <w:t>research</w:t>
      </w:r>
      <w:r w:rsidRPr="00925745">
        <w:rPr>
          <w:rFonts w:asciiTheme="minorHAnsi" w:hAnsiTheme="minorHAnsi"/>
          <w:lang w:val="en-US"/>
        </w:rPr>
        <w:t xml:space="preserve"> and </w:t>
      </w:r>
      <w:r w:rsidRPr="00805E23">
        <w:rPr>
          <w:rFonts w:asciiTheme="minorHAnsi" w:hAnsiTheme="minorHAnsi"/>
          <w:b/>
          <w:lang w:val="en-US"/>
        </w:rPr>
        <w:t>2 credits each term</w:t>
      </w:r>
      <w:r w:rsidRPr="00925745">
        <w:rPr>
          <w:rFonts w:asciiTheme="minorHAnsi" w:hAnsiTheme="minorHAnsi"/>
          <w:lang w:val="en-US"/>
        </w:rPr>
        <w:t xml:space="preserve"> for </w:t>
      </w:r>
      <w:r w:rsidRPr="00805E23">
        <w:rPr>
          <w:rFonts w:asciiTheme="minorHAnsi" w:hAnsiTheme="minorHAnsi"/>
          <w:b/>
          <w:lang w:val="en-US"/>
        </w:rPr>
        <w:t>consult</w:t>
      </w:r>
      <w:r w:rsidR="00936443" w:rsidRPr="00805E23">
        <w:rPr>
          <w:rFonts w:asciiTheme="minorHAnsi" w:hAnsiTheme="minorHAnsi"/>
          <w:b/>
          <w:lang w:val="en-US"/>
        </w:rPr>
        <w:t>ation</w:t>
      </w:r>
      <w:r w:rsidR="00936443" w:rsidRPr="00925745">
        <w:rPr>
          <w:rFonts w:asciiTheme="minorHAnsi" w:hAnsiTheme="minorHAnsi"/>
          <w:lang w:val="en-US"/>
        </w:rPr>
        <w:t xml:space="preserve"> for a total of </w:t>
      </w:r>
      <w:r w:rsidR="00176A96" w:rsidRPr="00176A96">
        <w:rPr>
          <w:rFonts w:asciiTheme="minorHAnsi" w:hAnsiTheme="minorHAnsi"/>
          <w:u w:val="single"/>
          <w:lang w:val="en-US"/>
        </w:rPr>
        <w:t xml:space="preserve">20 </w:t>
      </w:r>
      <w:r w:rsidR="00936443" w:rsidRPr="00176A96">
        <w:rPr>
          <w:rFonts w:asciiTheme="minorHAnsi" w:hAnsiTheme="minorHAnsi"/>
          <w:u w:val="single"/>
          <w:lang w:val="en-US"/>
        </w:rPr>
        <w:t>credits</w:t>
      </w:r>
      <w:r w:rsidR="00936443" w:rsidRPr="00925745">
        <w:rPr>
          <w:rFonts w:asciiTheme="minorHAnsi" w:hAnsiTheme="minorHAnsi"/>
          <w:lang w:val="en-US"/>
        </w:rPr>
        <w:t>, for which it is their responsibility to register.</w:t>
      </w:r>
      <w:r w:rsidRPr="00925745">
        <w:rPr>
          <w:rFonts w:asciiTheme="minorHAnsi" w:hAnsiTheme="minorHAnsi"/>
          <w:lang w:val="en-US"/>
        </w:rPr>
        <w:t xml:space="preserve"> If regulations are not fulfilled, the candidate will be deemed to have not met the requirements for passing to the 3</w:t>
      </w:r>
      <w:r w:rsidRPr="00925745">
        <w:rPr>
          <w:rFonts w:asciiTheme="minorHAnsi" w:hAnsiTheme="minorHAnsi"/>
          <w:vertAlign w:val="superscript"/>
          <w:lang w:val="en-US"/>
        </w:rPr>
        <w:t>rd</w:t>
      </w:r>
      <w:r w:rsidRPr="00925745">
        <w:rPr>
          <w:rFonts w:asciiTheme="minorHAnsi" w:hAnsiTheme="minorHAnsi"/>
          <w:lang w:val="en-US"/>
        </w:rPr>
        <w:t xml:space="preserve"> year of study.</w:t>
      </w:r>
    </w:p>
    <w:p w14:paraId="0A9E9759" w14:textId="490A638D" w:rsidR="00F3344A" w:rsidRDefault="00F3344A" w:rsidP="00006ED9">
      <w:pPr>
        <w:tabs>
          <w:tab w:val="left" w:pos="180"/>
          <w:tab w:val="left" w:pos="872"/>
          <w:tab w:val="left" w:pos="1440"/>
        </w:tabs>
        <w:spacing w:line="276" w:lineRule="auto"/>
        <w:jc w:val="both"/>
        <w:rPr>
          <w:rFonts w:asciiTheme="minorHAnsi" w:hAnsiTheme="minorHAnsi"/>
          <w:lang w:val="en-US"/>
        </w:rPr>
      </w:pPr>
    </w:p>
    <w:p w14:paraId="0D6B9484" w14:textId="65F7E2EC" w:rsidR="00F3344A" w:rsidRDefault="00F3344A" w:rsidP="00F3344A">
      <w:pPr>
        <w:jc w:val="both"/>
        <w:rPr>
          <w:rFonts w:asciiTheme="minorHAnsi" w:hAnsiTheme="minorHAnsi"/>
        </w:rPr>
      </w:pPr>
      <w:r>
        <w:rPr>
          <w:rFonts w:asciiTheme="minorHAnsi" w:hAnsiTheme="minorHAnsi"/>
        </w:rPr>
        <w:t xml:space="preserve">The department coordinator informs students about the field research grant application criteria and deadlines well ahead before the research period starts. The field research grant application deadline is normally at the beginning of </w:t>
      </w:r>
      <w:r w:rsidR="00BF46BE">
        <w:rPr>
          <w:rFonts w:asciiTheme="minorHAnsi" w:hAnsiTheme="minorHAnsi"/>
        </w:rPr>
        <w:t xml:space="preserve">year two (in the </w:t>
      </w:r>
      <w:r>
        <w:rPr>
          <w:rFonts w:asciiTheme="minorHAnsi" w:hAnsiTheme="minorHAnsi"/>
        </w:rPr>
        <w:t>October</w:t>
      </w:r>
      <w:r w:rsidR="00BF46BE">
        <w:rPr>
          <w:rFonts w:asciiTheme="minorHAnsi" w:hAnsiTheme="minorHAnsi"/>
        </w:rPr>
        <w:t xml:space="preserve"> grant application period)</w:t>
      </w:r>
      <w:r>
        <w:rPr>
          <w:rFonts w:asciiTheme="minorHAnsi" w:hAnsiTheme="minorHAnsi"/>
        </w:rPr>
        <w:t>.</w:t>
      </w:r>
    </w:p>
    <w:p w14:paraId="732D43C6" w14:textId="36C36FAD" w:rsidR="00F3344A" w:rsidRDefault="00F3344A" w:rsidP="00F3344A">
      <w:pPr>
        <w:jc w:val="both"/>
        <w:rPr>
          <w:rFonts w:asciiTheme="minorHAnsi" w:hAnsiTheme="minorHAnsi"/>
          <w:b/>
        </w:rPr>
      </w:pPr>
      <w:r>
        <w:rPr>
          <w:rFonts w:asciiTheme="minorHAnsi" w:hAnsiTheme="minorHAnsi"/>
        </w:rPr>
        <w:t xml:space="preserve">Please note that certain restrictions apply on eligible </w:t>
      </w:r>
      <w:r w:rsidR="00A64FF9">
        <w:rPr>
          <w:rFonts w:asciiTheme="minorHAnsi" w:hAnsiTheme="minorHAnsi"/>
        </w:rPr>
        <w:t>spending</w:t>
      </w:r>
      <w:r>
        <w:rPr>
          <w:rFonts w:asciiTheme="minorHAnsi" w:hAnsiTheme="minorHAnsi"/>
        </w:rPr>
        <w:t>.  Also, voice recorders are available for rent for free at the department coordinators.</w:t>
      </w:r>
    </w:p>
    <w:p w14:paraId="27968E86" w14:textId="77777777" w:rsidR="00925745" w:rsidRDefault="00925745" w:rsidP="00006ED9">
      <w:pPr>
        <w:tabs>
          <w:tab w:val="left" w:pos="180"/>
          <w:tab w:val="left" w:pos="872"/>
          <w:tab w:val="left" w:pos="1440"/>
        </w:tabs>
        <w:spacing w:line="276" w:lineRule="auto"/>
        <w:jc w:val="both"/>
        <w:rPr>
          <w:rFonts w:asciiTheme="minorHAnsi" w:hAnsiTheme="minorHAnsi"/>
          <w:lang w:val="en-US"/>
        </w:rPr>
      </w:pPr>
    </w:p>
    <w:p w14:paraId="55E66EA3" w14:textId="0B445A8F" w:rsidR="00925745" w:rsidRPr="00925745" w:rsidRDefault="00925745" w:rsidP="00006ED9">
      <w:pPr>
        <w:tabs>
          <w:tab w:val="left" w:pos="180"/>
          <w:tab w:val="left" w:pos="872"/>
          <w:tab w:val="left" w:pos="1440"/>
        </w:tabs>
        <w:spacing w:line="276" w:lineRule="auto"/>
        <w:jc w:val="both"/>
        <w:rPr>
          <w:rFonts w:asciiTheme="minorHAnsi" w:hAnsiTheme="minorHAnsi"/>
          <w:lang w:val="en-US"/>
        </w:rPr>
      </w:pPr>
      <w:r w:rsidRPr="00006ED9">
        <w:rPr>
          <w:rFonts w:asciiTheme="minorHAnsi" w:hAnsiTheme="minorHAnsi"/>
          <w:lang w:val="en-US"/>
        </w:rPr>
        <w:t>From the second</w:t>
      </w:r>
      <w:r w:rsidR="00006ED9" w:rsidRPr="00006ED9">
        <w:rPr>
          <w:rFonts w:asciiTheme="minorHAnsi" w:hAnsiTheme="minorHAnsi"/>
          <w:lang w:val="en-US"/>
        </w:rPr>
        <w:t xml:space="preserve"> year onward, s</w:t>
      </w:r>
      <w:r w:rsidRPr="00006ED9">
        <w:rPr>
          <w:rFonts w:asciiTheme="minorHAnsi" w:hAnsiTheme="minorHAnsi"/>
          <w:lang w:val="en-US"/>
        </w:rPr>
        <w:t>tudents will be expected to consult their PhD Supervisor at least twice a year and to make a formal report on work in progress at the end of each academic year spent away from CEU (annex).</w:t>
      </w:r>
    </w:p>
    <w:p w14:paraId="042F59C1" w14:textId="77777777" w:rsidR="00B75F31" w:rsidRPr="00925745" w:rsidRDefault="00B75F31" w:rsidP="00006ED9">
      <w:pPr>
        <w:pStyle w:val="Heading5"/>
        <w:tabs>
          <w:tab w:val="left" w:pos="152"/>
          <w:tab w:val="left" w:pos="872"/>
          <w:tab w:val="left" w:pos="1440"/>
        </w:tabs>
        <w:spacing w:line="276" w:lineRule="auto"/>
        <w:rPr>
          <w:rFonts w:asciiTheme="minorHAnsi" w:hAnsiTheme="minorHAnsi"/>
          <w:lang w:val="en-US"/>
        </w:rPr>
      </w:pPr>
    </w:p>
    <w:p w14:paraId="31505E07" w14:textId="77777777" w:rsidR="00395F35" w:rsidRDefault="00395F35" w:rsidP="00006ED9">
      <w:pPr>
        <w:pStyle w:val="Heading3"/>
        <w:spacing w:line="276" w:lineRule="auto"/>
      </w:pPr>
    </w:p>
    <w:p w14:paraId="6FD7FF73" w14:textId="77777777" w:rsidR="00301DE0" w:rsidRPr="00925745" w:rsidRDefault="00B75F31" w:rsidP="00006ED9">
      <w:pPr>
        <w:pStyle w:val="Heading3"/>
        <w:spacing w:line="276" w:lineRule="auto"/>
      </w:pPr>
      <w:bookmarkStart w:id="9" w:name="_Toc461200802"/>
      <w:r w:rsidRPr="00925745">
        <w:t>Third year of Doctoral Study:</w:t>
      </w:r>
      <w:bookmarkEnd w:id="9"/>
      <w:r w:rsidRPr="00925745">
        <w:t xml:space="preserve"> </w:t>
      </w:r>
    </w:p>
    <w:p w14:paraId="4C6FDC22" w14:textId="4BC71590" w:rsidR="00B75F31" w:rsidRPr="00925745" w:rsidRDefault="00B75F31" w:rsidP="00006ED9">
      <w:pPr>
        <w:tabs>
          <w:tab w:val="left" w:pos="152"/>
          <w:tab w:val="left" w:pos="872"/>
          <w:tab w:val="left" w:pos="1440"/>
        </w:tabs>
        <w:spacing w:line="276" w:lineRule="auto"/>
        <w:jc w:val="both"/>
        <w:rPr>
          <w:rFonts w:asciiTheme="minorHAnsi" w:hAnsiTheme="minorHAnsi"/>
          <w:lang w:val="en-US"/>
        </w:rPr>
      </w:pPr>
      <w:r w:rsidRPr="00925745">
        <w:rPr>
          <w:rFonts w:asciiTheme="minorHAnsi" w:hAnsiTheme="minorHAnsi"/>
          <w:lang w:val="en-US"/>
        </w:rPr>
        <w:t xml:space="preserve">After completing their research and study abroad, doctoral students are required to return to CEU for two terms, primarily devoted to writing their PhD dissertation in close consultation with their supervisor. All students will participate in the mandatory PhD </w:t>
      </w:r>
      <w:r w:rsidR="002879D5">
        <w:rPr>
          <w:rFonts w:asciiTheme="minorHAnsi" w:hAnsiTheme="minorHAnsi"/>
          <w:lang w:val="en-US"/>
        </w:rPr>
        <w:t>Colloquium/</w:t>
      </w:r>
      <w:r w:rsidRPr="00925745">
        <w:rPr>
          <w:rFonts w:asciiTheme="minorHAnsi" w:hAnsiTheme="minorHAnsi"/>
          <w:lang w:val="en-US"/>
        </w:rPr>
        <w:t>Research Seminar</w:t>
      </w:r>
      <w:r w:rsidR="002879D5">
        <w:rPr>
          <w:rFonts w:asciiTheme="minorHAnsi" w:hAnsiTheme="minorHAnsi"/>
          <w:lang w:val="en-US"/>
        </w:rPr>
        <w:t xml:space="preserve"> while they are in Budapest</w:t>
      </w:r>
      <w:r w:rsidRPr="00925745">
        <w:rPr>
          <w:rFonts w:asciiTheme="minorHAnsi" w:hAnsiTheme="minorHAnsi"/>
          <w:lang w:val="en-US"/>
        </w:rPr>
        <w:t xml:space="preserve">. </w:t>
      </w:r>
      <w:r w:rsidR="002879D5">
        <w:rPr>
          <w:rFonts w:asciiTheme="minorHAnsi" w:hAnsiTheme="minorHAnsi"/>
          <w:lang w:val="en-US"/>
        </w:rPr>
        <w:t xml:space="preserve"> </w:t>
      </w:r>
      <w:r w:rsidRPr="00925745">
        <w:rPr>
          <w:rFonts w:asciiTheme="minorHAnsi" w:hAnsiTheme="minorHAnsi"/>
          <w:lang w:val="en-US"/>
        </w:rPr>
        <w:t>At this seminar each student will formally present his/her dissertation</w:t>
      </w:r>
      <w:r w:rsidR="00F25A22">
        <w:rPr>
          <w:rFonts w:asciiTheme="minorHAnsi" w:hAnsiTheme="minorHAnsi"/>
          <w:lang w:val="en-US"/>
        </w:rPr>
        <w:t xml:space="preserve"> and preliminary results</w:t>
      </w:r>
      <w:r w:rsidR="00326EE1">
        <w:rPr>
          <w:rFonts w:asciiTheme="minorHAnsi" w:hAnsiTheme="minorHAnsi"/>
          <w:lang w:val="en-US"/>
        </w:rPr>
        <w:t>. T</w:t>
      </w:r>
      <w:r w:rsidR="00F25A22">
        <w:rPr>
          <w:rFonts w:asciiTheme="minorHAnsi" w:hAnsiTheme="minorHAnsi"/>
          <w:lang w:val="en-US"/>
        </w:rPr>
        <w:t>heir s</w:t>
      </w:r>
      <w:r w:rsidRPr="00925745">
        <w:rPr>
          <w:rFonts w:asciiTheme="minorHAnsi" w:hAnsiTheme="minorHAnsi"/>
          <w:lang w:val="en-US"/>
        </w:rPr>
        <w:t xml:space="preserve">upervisor is expected to attend the seminar of his or her advisee.  In addition students will be required to serve as teaching assistants in a master's level course in order to acquire teaching experience. </w:t>
      </w:r>
      <w:r w:rsidRPr="00925745">
        <w:rPr>
          <w:rFonts w:asciiTheme="minorHAnsi" w:hAnsiTheme="minorHAnsi"/>
          <w:i/>
          <w:lang w:val="en-US"/>
        </w:rPr>
        <w:t>Teaching assistance consists of regular participation in the course, independent teaching of at least one unit of the course in agreement with the professor or leading discussion or discussion groups within the course</w:t>
      </w:r>
      <w:r w:rsidRPr="00925745">
        <w:rPr>
          <w:rFonts w:asciiTheme="minorHAnsi" w:hAnsiTheme="minorHAnsi"/>
          <w:lang w:val="en-US"/>
        </w:rPr>
        <w:t xml:space="preserve">. Teaching assistants may be asked to present aspects of their own work that is relevant to the course, to help students with first drafts of class papers or the class work in general, or other possible assignments depending upon the needs of the course, the PhD candidate and the professor. </w:t>
      </w:r>
    </w:p>
    <w:p w14:paraId="7A5CD9D7" w14:textId="77777777" w:rsidR="00B75F31" w:rsidRPr="00925745" w:rsidRDefault="00B75F31" w:rsidP="00006ED9">
      <w:pPr>
        <w:tabs>
          <w:tab w:val="left" w:pos="152"/>
          <w:tab w:val="left" w:pos="872"/>
          <w:tab w:val="left" w:pos="1440"/>
        </w:tabs>
        <w:spacing w:line="276" w:lineRule="auto"/>
        <w:jc w:val="both"/>
        <w:rPr>
          <w:rFonts w:asciiTheme="minorHAnsi" w:hAnsiTheme="minorHAnsi"/>
          <w:lang w:val="en-US"/>
        </w:rPr>
      </w:pPr>
    </w:p>
    <w:p w14:paraId="571E16F9" w14:textId="5344EF0A" w:rsidR="00B75F31" w:rsidRPr="00925745" w:rsidRDefault="00B75F31" w:rsidP="00006ED9">
      <w:pPr>
        <w:tabs>
          <w:tab w:val="left" w:pos="152"/>
          <w:tab w:val="left" w:pos="872"/>
          <w:tab w:val="left" w:pos="1440"/>
        </w:tabs>
        <w:spacing w:line="276" w:lineRule="auto"/>
        <w:jc w:val="both"/>
        <w:rPr>
          <w:rFonts w:asciiTheme="minorHAnsi" w:hAnsiTheme="minorHAnsi"/>
          <w:lang w:val="en-US"/>
        </w:rPr>
      </w:pPr>
      <w:r w:rsidRPr="00925745">
        <w:rPr>
          <w:rFonts w:asciiTheme="minorHAnsi" w:hAnsiTheme="minorHAnsi"/>
          <w:lang w:val="en-US"/>
        </w:rPr>
        <w:t>In the third year, students will receive</w:t>
      </w:r>
      <w:r w:rsidR="00C80F3E" w:rsidRPr="00925745">
        <w:rPr>
          <w:rFonts w:asciiTheme="minorHAnsi" w:hAnsiTheme="minorHAnsi"/>
          <w:lang w:val="en-US"/>
        </w:rPr>
        <w:t xml:space="preserve"> </w:t>
      </w:r>
      <w:r w:rsidR="00176A96" w:rsidRPr="00176A96">
        <w:rPr>
          <w:rFonts w:asciiTheme="minorHAnsi" w:hAnsiTheme="minorHAnsi"/>
          <w:b/>
          <w:lang w:val="en-US"/>
        </w:rPr>
        <w:t>2 credits</w:t>
      </w:r>
      <w:r w:rsidR="00176A96">
        <w:rPr>
          <w:rFonts w:asciiTheme="minorHAnsi" w:hAnsiTheme="minorHAnsi"/>
          <w:lang w:val="en-US"/>
        </w:rPr>
        <w:t xml:space="preserve"> for </w:t>
      </w:r>
      <w:r w:rsidR="00176A96" w:rsidRPr="00176A96">
        <w:rPr>
          <w:rFonts w:asciiTheme="minorHAnsi" w:hAnsiTheme="minorHAnsi"/>
          <w:b/>
          <w:lang w:val="en-US"/>
        </w:rPr>
        <w:t>Writing Seminar</w:t>
      </w:r>
      <w:r w:rsidR="00176A96">
        <w:rPr>
          <w:rFonts w:asciiTheme="minorHAnsi" w:hAnsiTheme="minorHAnsi"/>
          <w:lang w:val="en-US"/>
        </w:rPr>
        <w:t xml:space="preserve"> </w:t>
      </w:r>
      <w:r w:rsidR="00FB7E57">
        <w:rPr>
          <w:rFonts w:asciiTheme="minorHAnsi" w:hAnsiTheme="minorHAnsi"/>
          <w:lang w:val="en-US"/>
        </w:rPr>
        <w:t xml:space="preserve">either </w:t>
      </w:r>
      <w:r w:rsidR="00176A96">
        <w:rPr>
          <w:rFonts w:asciiTheme="minorHAnsi" w:hAnsiTheme="minorHAnsi"/>
          <w:lang w:val="en-US"/>
        </w:rPr>
        <w:t xml:space="preserve">in the </w:t>
      </w:r>
      <w:r w:rsidR="004B03F1">
        <w:rPr>
          <w:rFonts w:asciiTheme="minorHAnsi" w:hAnsiTheme="minorHAnsi"/>
          <w:b/>
          <w:lang w:val="en-US"/>
        </w:rPr>
        <w:t>f</w:t>
      </w:r>
      <w:r w:rsidR="00176A96" w:rsidRPr="000A7742">
        <w:rPr>
          <w:rFonts w:asciiTheme="minorHAnsi" w:hAnsiTheme="minorHAnsi"/>
          <w:b/>
          <w:lang w:val="en-US"/>
        </w:rPr>
        <w:t>all term</w:t>
      </w:r>
      <w:r w:rsidR="00176A96">
        <w:rPr>
          <w:rFonts w:asciiTheme="minorHAnsi" w:hAnsiTheme="minorHAnsi"/>
          <w:lang w:val="en-US"/>
        </w:rPr>
        <w:t xml:space="preserve"> </w:t>
      </w:r>
      <w:r w:rsidR="00A90570" w:rsidRPr="00FB7E57">
        <w:rPr>
          <w:rFonts w:asciiTheme="minorHAnsi" w:hAnsiTheme="minorHAnsi"/>
          <w:lang w:val="en-US"/>
        </w:rPr>
        <w:t>or</w:t>
      </w:r>
      <w:r w:rsidR="00176A96">
        <w:rPr>
          <w:rFonts w:asciiTheme="minorHAnsi" w:hAnsiTheme="minorHAnsi"/>
          <w:lang w:val="en-US"/>
        </w:rPr>
        <w:t xml:space="preserve"> </w:t>
      </w:r>
      <w:r w:rsidR="00FB7E57">
        <w:rPr>
          <w:rFonts w:asciiTheme="minorHAnsi" w:hAnsiTheme="minorHAnsi"/>
          <w:lang w:val="en-US"/>
        </w:rPr>
        <w:t xml:space="preserve">the </w:t>
      </w:r>
      <w:r w:rsidR="004B03F1">
        <w:rPr>
          <w:rFonts w:asciiTheme="minorHAnsi" w:hAnsiTheme="minorHAnsi"/>
          <w:b/>
          <w:lang w:val="en-US"/>
        </w:rPr>
        <w:t>w</w:t>
      </w:r>
      <w:r w:rsidR="00176A96" w:rsidRPr="000A7742">
        <w:rPr>
          <w:rFonts w:asciiTheme="minorHAnsi" w:hAnsiTheme="minorHAnsi"/>
          <w:b/>
          <w:lang w:val="en-US"/>
        </w:rPr>
        <w:t>inter term</w:t>
      </w:r>
      <w:r w:rsidR="00176A96">
        <w:rPr>
          <w:rFonts w:asciiTheme="minorHAnsi" w:hAnsiTheme="minorHAnsi"/>
          <w:lang w:val="en-US"/>
        </w:rPr>
        <w:t xml:space="preserve">, </w:t>
      </w:r>
      <w:r w:rsidR="00176A96">
        <w:rPr>
          <w:rFonts w:asciiTheme="minorHAnsi" w:hAnsiTheme="minorHAnsi"/>
          <w:b/>
          <w:lang w:val="en-US"/>
        </w:rPr>
        <w:t>4</w:t>
      </w:r>
      <w:r w:rsidR="00C80F3E" w:rsidRPr="000A568B">
        <w:rPr>
          <w:rFonts w:asciiTheme="minorHAnsi" w:hAnsiTheme="minorHAnsi"/>
          <w:b/>
          <w:lang w:val="en-US"/>
        </w:rPr>
        <w:t xml:space="preserve"> credits</w:t>
      </w:r>
      <w:r w:rsidR="00C80F3E" w:rsidRPr="00925745">
        <w:rPr>
          <w:rFonts w:asciiTheme="minorHAnsi" w:hAnsiTheme="minorHAnsi"/>
          <w:lang w:val="en-US"/>
        </w:rPr>
        <w:t xml:space="preserve"> </w:t>
      </w:r>
      <w:r w:rsidR="008D6E23" w:rsidRPr="00925745">
        <w:rPr>
          <w:rFonts w:asciiTheme="minorHAnsi" w:hAnsiTheme="minorHAnsi"/>
          <w:lang w:val="en-US"/>
        </w:rPr>
        <w:t xml:space="preserve">for </w:t>
      </w:r>
      <w:r w:rsidR="008D6E23" w:rsidRPr="008D6E23">
        <w:rPr>
          <w:rFonts w:asciiTheme="minorHAnsi" w:hAnsiTheme="minorHAnsi"/>
          <w:b/>
          <w:lang w:val="en-US"/>
        </w:rPr>
        <w:t>D</w:t>
      </w:r>
      <w:r w:rsidR="008D6E23" w:rsidRPr="000A568B">
        <w:rPr>
          <w:rFonts w:asciiTheme="minorHAnsi" w:hAnsiTheme="minorHAnsi"/>
          <w:b/>
          <w:lang w:val="en-US"/>
        </w:rPr>
        <w:t xml:space="preserve">issertation </w:t>
      </w:r>
      <w:r w:rsidR="004B03F1">
        <w:rPr>
          <w:rFonts w:asciiTheme="minorHAnsi" w:hAnsiTheme="minorHAnsi"/>
          <w:b/>
          <w:lang w:val="en-US"/>
        </w:rPr>
        <w:t>W</w:t>
      </w:r>
      <w:r w:rsidR="008D6E23" w:rsidRPr="000A568B">
        <w:rPr>
          <w:rFonts w:asciiTheme="minorHAnsi" w:hAnsiTheme="minorHAnsi"/>
          <w:b/>
          <w:lang w:val="en-US"/>
        </w:rPr>
        <w:t>riting</w:t>
      </w:r>
      <w:r w:rsidR="008D6E23" w:rsidRPr="00925745">
        <w:rPr>
          <w:rFonts w:asciiTheme="minorHAnsi" w:hAnsiTheme="minorHAnsi"/>
          <w:lang w:val="en-US"/>
        </w:rPr>
        <w:t xml:space="preserve"> </w:t>
      </w:r>
      <w:r w:rsidR="00C80F3E" w:rsidRPr="00925745">
        <w:rPr>
          <w:rFonts w:asciiTheme="minorHAnsi" w:hAnsiTheme="minorHAnsi"/>
          <w:lang w:val="en-US"/>
        </w:rPr>
        <w:t xml:space="preserve">in the </w:t>
      </w:r>
      <w:r w:rsidR="004B03F1">
        <w:rPr>
          <w:rFonts w:asciiTheme="minorHAnsi" w:hAnsiTheme="minorHAnsi"/>
          <w:b/>
          <w:lang w:val="en-US"/>
        </w:rPr>
        <w:t>f</w:t>
      </w:r>
      <w:r w:rsidR="00C80F3E" w:rsidRPr="000A568B">
        <w:rPr>
          <w:rFonts w:asciiTheme="minorHAnsi" w:hAnsiTheme="minorHAnsi"/>
          <w:b/>
          <w:lang w:val="en-US"/>
        </w:rPr>
        <w:t>all</w:t>
      </w:r>
      <w:r w:rsidR="00C80F3E" w:rsidRPr="00925745">
        <w:rPr>
          <w:rFonts w:asciiTheme="minorHAnsi" w:hAnsiTheme="minorHAnsi"/>
          <w:lang w:val="en-US"/>
        </w:rPr>
        <w:t xml:space="preserve"> </w:t>
      </w:r>
      <w:r w:rsidR="00C80F3E" w:rsidRPr="000A568B">
        <w:rPr>
          <w:rFonts w:asciiTheme="minorHAnsi" w:hAnsiTheme="minorHAnsi"/>
          <w:b/>
          <w:lang w:val="en-US"/>
        </w:rPr>
        <w:t>and</w:t>
      </w:r>
      <w:r w:rsidR="00C80F3E" w:rsidRPr="00925745">
        <w:rPr>
          <w:rFonts w:asciiTheme="minorHAnsi" w:hAnsiTheme="minorHAnsi"/>
          <w:lang w:val="en-US"/>
        </w:rPr>
        <w:t xml:space="preserve"> in the </w:t>
      </w:r>
      <w:r w:rsidR="004B03F1">
        <w:rPr>
          <w:rFonts w:asciiTheme="minorHAnsi" w:hAnsiTheme="minorHAnsi"/>
          <w:b/>
          <w:lang w:val="en-US"/>
        </w:rPr>
        <w:t>s</w:t>
      </w:r>
      <w:r w:rsidR="00176A96">
        <w:rPr>
          <w:rFonts w:asciiTheme="minorHAnsi" w:hAnsiTheme="minorHAnsi"/>
          <w:b/>
          <w:lang w:val="en-US"/>
        </w:rPr>
        <w:t>pring</w:t>
      </w:r>
      <w:r w:rsidR="000A568B" w:rsidRPr="000A568B">
        <w:rPr>
          <w:rFonts w:asciiTheme="minorHAnsi" w:hAnsiTheme="minorHAnsi"/>
          <w:b/>
          <w:lang w:val="en-US"/>
        </w:rPr>
        <w:t xml:space="preserve"> </w:t>
      </w:r>
      <w:r w:rsidR="00C80F3E" w:rsidRPr="000A568B">
        <w:rPr>
          <w:rFonts w:asciiTheme="minorHAnsi" w:hAnsiTheme="minorHAnsi"/>
          <w:b/>
          <w:lang w:val="en-US"/>
        </w:rPr>
        <w:t>term</w:t>
      </w:r>
      <w:r w:rsidR="005841E6">
        <w:rPr>
          <w:rFonts w:asciiTheme="minorHAnsi" w:hAnsiTheme="minorHAnsi"/>
          <w:b/>
          <w:lang w:val="en-US"/>
        </w:rPr>
        <w:t>,</w:t>
      </w:r>
      <w:r w:rsidR="00C80F3E" w:rsidRPr="00925745">
        <w:rPr>
          <w:rFonts w:asciiTheme="minorHAnsi" w:hAnsiTheme="minorHAnsi"/>
          <w:lang w:val="en-US"/>
        </w:rPr>
        <w:t xml:space="preserve"> and </w:t>
      </w:r>
      <w:r w:rsidR="00176A96">
        <w:rPr>
          <w:rFonts w:asciiTheme="minorHAnsi" w:hAnsiTheme="minorHAnsi"/>
          <w:b/>
          <w:lang w:val="en-US"/>
        </w:rPr>
        <w:t>2</w:t>
      </w:r>
      <w:r w:rsidR="00C80F3E" w:rsidRPr="000A568B">
        <w:rPr>
          <w:rFonts w:asciiTheme="minorHAnsi" w:hAnsiTheme="minorHAnsi"/>
          <w:b/>
          <w:lang w:val="en-US"/>
        </w:rPr>
        <w:t xml:space="preserve"> credits </w:t>
      </w:r>
      <w:r w:rsidR="00C80F3E" w:rsidRPr="000A568B">
        <w:rPr>
          <w:rFonts w:asciiTheme="minorHAnsi" w:hAnsiTheme="minorHAnsi"/>
          <w:lang w:val="en-US"/>
        </w:rPr>
        <w:t>in the</w:t>
      </w:r>
      <w:r w:rsidR="000A568B">
        <w:rPr>
          <w:rFonts w:asciiTheme="minorHAnsi" w:hAnsiTheme="minorHAnsi"/>
          <w:b/>
          <w:lang w:val="en-US"/>
        </w:rPr>
        <w:t xml:space="preserve"> </w:t>
      </w:r>
      <w:r w:rsidR="004B03F1">
        <w:rPr>
          <w:rFonts w:asciiTheme="minorHAnsi" w:hAnsiTheme="minorHAnsi"/>
          <w:b/>
          <w:lang w:val="en-US"/>
        </w:rPr>
        <w:t>w</w:t>
      </w:r>
      <w:r w:rsidR="000A7742">
        <w:rPr>
          <w:rFonts w:asciiTheme="minorHAnsi" w:hAnsiTheme="minorHAnsi"/>
          <w:b/>
          <w:lang w:val="en-US"/>
        </w:rPr>
        <w:t>inter</w:t>
      </w:r>
      <w:r w:rsidR="000A568B" w:rsidRPr="000A568B">
        <w:rPr>
          <w:rFonts w:asciiTheme="minorHAnsi" w:hAnsiTheme="minorHAnsi"/>
          <w:b/>
          <w:lang w:val="en-US"/>
        </w:rPr>
        <w:t xml:space="preserve"> </w:t>
      </w:r>
      <w:r w:rsidR="00C80F3E" w:rsidRPr="000A568B">
        <w:rPr>
          <w:rFonts w:asciiTheme="minorHAnsi" w:hAnsiTheme="minorHAnsi"/>
          <w:b/>
          <w:lang w:val="en-US"/>
        </w:rPr>
        <w:t>term</w:t>
      </w:r>
      <w:r w:rsidRPr="00925745">
        <w:rPr>
          <w:rFonts w:asciiTheme="minorHAnsi" w:hAnsiTheme="minorHAnsi"/>
          <w:lang w:val="en-US"/>
        </w:rPr>
        <w:t xml:space="preserve">, </w:t>
      </w:r>
      <w:r w:rsidRPr="000A568B">
        <w:rPr>
          <w:rFonts w:asciiTheme="minorHAnsi" w:hAnsiTheme="minorHAnsi"/>
          <w:b/>
          <w:lang w:val="en-US"/>
        </w:rPr>
        <w:t>2 credits</w:t>
      </w:r>
      <w:r w:rsidRPr="00925745">
        <w:rPr>
          <w:rFonts w:asciiTheme="minorHAnsi" w:hAnsiTheme="minorHAnsi"/>
          <w:lang w:val="en-US"/>
        </w:rPr>
        <w:t xml:space="preserve"> for </w:t>
      </w:r>
      <w:r w:rsidRPr="000A568B">
        <w:rPr>
          <w:rFonts w:asciiTheme="minorHAnsi" w:hAnsiTheme="minorHAnsi"/>
          <w:b/>
          <w:lang w:val="en-US"/>
        </w:rPr>
        <w:t xml:space="preserve">teaching </w:t>
      </w:r>
      <w:r w:rsidR="00C80F3E" w:rsidRPr="000A568B">
        <w:rPr>
          <w:rFonts w:asciiTheme="minorHAnsi" w:hAnsiTheme="minorHAnsi"/>
          <w:b/>
          <w:lang w:val="en-US"/>
        </w:rPr>
        <w:t>assistance</w:t>
      </w:r>
      <w:r w:rsidR="00C80F3E" w:rsidRPr="00925745">
        <w:rPr>
          <w:rFonts w:asciiTheme="minorHAnsi" w:hAnsiTheme="minorHAnsi"/>
          <w:lang w:val="en-US"/>
        </w:rPr>
        <w:t xml:space="preserve"> </w:t>
      </w:r>
      <w:r w:rsidRPr="00925745">
        <w:rPr>
          <w:rFonts w:asciiTheme="minorHAnsi" w:hAnsiTheme="minorHAnsi"/>
          <w:lang w:val="en-US"/>
        </w:rPr>
        <w:t xml:space="preserve">one term, and </w:t>
      </w:r>
      <w:r w:rsidRPr="000A568B">
        <w:rPr>
          <w:rFonts w:asciiTheme="minorHAnsi" w:hAnsiTheme="minorHAnsi"/>
          <w:b/>
          <w:lang w:val="en-US"/>
        </w:rPr>
        <w:t xml:space="preserve">2 credits for the PhD </w:t>
      </w:r>
      <w:r w:rsidR="00905953" w:rsidRPr="000A568B">
        <w:rPr>
          <w:rFonts w:asciiTheme="minorHAnsi" w:hAnsiTheme="minorHAnsi"/>
          <w:b/>
          <w:lang w:val="en-US"/>
        </w:rPr>
        <w:t>Colloquium/</w:t>
      </w:r>
      <w:r w:rsidRPr="000A568B">
        <w:rPr>
          <w:rFonts w:asciiTheme="minorHAnsi" w:hAnsiTheme="minorHAnsi"/>
          <w:b/>
          <w:lang w:val="en-US"/>
        </w:rPr>
        <w:t>Research Seminar</w:t>
      </w:r>
      <w:r w:rsidR="00C80F3E" w:rsidRPr="00925745">
        <w:rPr>
          <w:rFonts w:asciiTheme="minorHAnsi" w:hAnsiTheme="minorHAnsi"/>
          <w:lang w:val="en-US"/>
        </w:rPr>
        <w:t xml:space="preserve"> in the </w:t>
      </w:r>
      <w:r w:rsidR="004B03F1">
        <w:rPr>
          <w:rFonts w:asciiTheme="minorHAnsi" w:hAnsiTheme="minorHAnsi"/>
          <w:lang w:val="en-US"/>
        </w:rPr>
        <w:t>w</w:t>
      </w:r>
      <w:r w:rsidR="00C80F3E" w:rsidRPr="000A568B">
        <w:rPr>
          <w:rFonts w:asciiTheme="minorHAnsi" w:hAnsiTheme="minorHAnsi"/>
          <w:b/>
          <w:lang w:val="en-US"/>
        </w:rPr>
        <w:t>inter term</w:t>
      </w:r>
      <w:r w:rsidRPr="00925745">
        <w:rPr>
          <w:rFonts w:asciiTheme="minorHAnsi" w:hAnsiTheme="minorHAnsi"/>
          <w:lang w:val="en-US"/>
        </w:rPr>
        <w:t>. Th</w:t>
      </w:r>
      <w:r w:rsidR="00C80F3E" w:rsidRPr="00925745">
        <w:rPr>
          <w:rFonts w:asciiTheme="minorHAnsi" w:hAnsiTheme="minorHAnsi"/>
          <w:lang w:val="en-US"/>
        </w:rPr>
        <w:t xml:space="preserve">e total for the </w:t>
      </w:r>
      <w:r w:rsidR="008379DC">
        <w:rPr>
          <w:rFonts w:asciiTheme="minorHAnsi" w:hAnsiTheme="minorHAnsi"/>
          <w:lang w:val="en-US"/>
        </w:rPr>
        <w:t xml:space="preserve">third year is </w:t>
      </w:r>
      <w:r w:rsidR="008379DC" w:rsidRPr="00176A96">
        <w:rPr>
          <w:rFonts w:asciiTheme="minorHAnsi" w:hAnsiTheme="minorHAnsi"/>
          <w:u w:val="single"/>
          <w:lang w:val="en-US"/>
        </w:rPr>
        <w:t>1</w:t>
      </w:r>
      <w:r w:rsidR="004C1DC5">
        <w:rPr>
          <w:rFonts w:asciiTheme="minorHAnsi" w:hAnsiTheme="minorHAnsi"/>
          <w:u w:val="single"/>
          <w:lang w:val="en-US"/>
        </w:rPr>
        <w:t>6</w:t>
      </w:r>
      <w:r w:rsidRPr="00176A96">
        <w:rPr>
          <w:rFonts w:asciiTheme="minorHAnsi" w:hAnsiTheme="minorHAnsi"/>
          <w:u w:val="single"/>
          <w:lang w:val="en-US"/>
        </w:rPr>
        <w:t xml:space="preserve"> credits</w:t>
      </w:r>
      <w:r w:rsidRPr="00925745">
        <w:rPr>
          <w:rFonts w:asciiTheme="minorHAnsi" w:hAnsiTheme="minorHAnsi"/>
          <w:lang w:val="en-US"/>
        </w:rPr>
        <w:t>.</w:t>
      </w:r>
    </w:p>
    <w:p w14:paraId="386430B0" w14:textId="77777777" w:rsidR="00B75F31" w:rsidRPr="002C5013" w:rsidRDefault="00B75F31" w:rsidP="00006ED9">
      <w:pPr>
        <w:tabs>
          <w:tab w:val="left" w:pos="152"/>
          <w:tab w:val="left" w:pos="872"/>
          <w:tab w:val="left" w:pos="1440"/>
        </w:tabs>
        <w:spacing w:line="276" w:lineRule="auto"/>
        <w:jc w:val="both"/>
        <w:rPr>
          <w:rFonts w:asciiTheme="minorHAnsi" w:hAnsiTheme="minorHAnsi"/>
          <w:lang w:val="en-US"/>
        </w:rPr>
      </w:pPr>
    </w:p>
    <w:p w14:paraId="621663C2" w14:textId="77777777" w:rsidR="00634989" w:rsidRPr="00925745" w:rsidRDefault="00634989" w:rsidP="00634989">
      <w:pPr>
        <w:jc w:val="both"/>
        <w:rPr>
          <w:rFonts w:asciiTheme="minorHAnsi" w:hAnsiTheme="minorHAnsi"/>
        </w:rPr>
      </w:pPr>
      <w:r w:rsidRPr="00925745">
        <w:rPr>
          <w:rFonts w:asciiTheme="minorHAnsi" w:hAnsiTheme="minorHAnsi"/>
        </w:rPr>
        <w:t xml:space="preserve">Writing-up seminars feature in many PhD programs as an aid for students in the writing stage of their dissertation. A writing-up seminar provides both direct writing advice and a test ground for writing ideas. It helps keeping deadlines for parts of the dissertation. It also helps creating a peer group supporting the writing process. </w:t>
      </w:r>
    </w:p>
    <w:p w14:paraId="0FFE033D" w14:textId="77777777" w:rsidR="00634989" w:rsidRPr="00925745" w:rsidRDefault="00634989" w:rsidP="00634989">
      <w:pPr>
        <w:jc w:val="both"/>
        <w:rPr>
          <w:rFonts w:asciiTheme="minorHAnsi" w:hAnsiTheme="minorHAnsi"/>
        </w:rPr>
      </w:pPr>
      <w:r w:rsidRPr="00925745">
        <w:rPr>
          <w:rFonts w:asciiTheme="minorHAnsi" w:hAnsiTheme="minorHAnsi"/>
        </w:rPr>
        <w:t xml:space="preserve">This course is about the practical process of writing; therefore it augments rather than replace thesis supervision and the work of the academic writing centre. The focus is on the structure of the thesis and of chapters--on the clarity and logic of the argument. </w:t>
      </w:r>
    </w:p>
    <w:p w14:paraId="1ECEF502" w14:textId="77777777" w:rsidR="00634989" w:rsidRPr="00925745" w:rsidRDefault="00634989" w:rsidP="00634989">
      <w:pPr>
        <w:jc w:val="both"/>
        <w:rPr>
          <w:rFonts w:asciiTheme="minorHAnsi" w:hAnsiTheme="minorHAnsi"/>
        </w:rPr>
      </w:pPr>
    </w:p>
    <w:p w14:paraId="049A09E6" w14:textId="02A000D1" w:rsidR="00634989" w:rsidRPr="00925745" w:rsidRDefault="00634989" w:rsidP="00634989">
      <w:pPr>
        <w:jc w:val="both"/>
        <w:rPr>
          <w:rFonts w:asciiTheme="minorHAnsi" w:hAnsiTheme="minorHAnsi"/>
          <w:szCs w:val="24"/>
        </w:rPr>
      </w:pPr>
      <w:r w:rsidRPr="00925745">
        <w:rPr>
          <w:rFonts w:asciiTheme="minorHAnsi" w:hAnsiTheme="minorHAnsi"/>
        </w:rPr>
        <w:t xml:space="preserve">The seminar meets every week or every two weeks (determined by the Head of the Department) for one hundred minutes, over two academic </w:t>
      </w:r>
      <w:r>
        <w:rPr>
          <w:rFonts w:asciiTheme="minorHAnsi" w:hAnsiTheme="minorHAnsi"/>
        </w:rPr>
        <w:t>term</w:t>
      </w:r>
      <w:r w:rsidRPr="00925745">
        <w:rPr>
          <w:rFonts w:asciiTheme="minorHAnsi" w:hAnsiTheme="minorHAnsi"/>
        </w:rPr>
        <w:t>s (</w:t>
      </w:r>
      <w:r>
        <w:rPr>
          <w:rFonts w:asciiTheme="minorHAnsi" w:hAnsiTheme="minorHAnsi"/>
        </w:rPr>
        <w:t>fall and w</w:t>
      </w:r>
      <w:r w:rsidRPr="00925745">
        <w:rPr>
          <w:rFonts w:asciiTheme="minorHAnsi" w:hAnsiTheme="minorHAnsi"/>
        </w:rPr>
        <w:t xml:space="preserve">inter). It is mandatory for all students in the thesis writing (post-fieldwork) phase to take </w:t>
      </w:r>
      <w:r w:rsidRPr="001A3EF9">
        <w:rPr>
          <w:rFonts w:asciiTheme="minorHAnsi" w:hAnsiTheme="minorHAnsi"/>
          <w:i/>
        </w:rPr>
        <w:t>at least one term</w:t>
      </w:r>
      <w:r w:rsidRPr="00925745">
        <w:rPr>
          <w:rFonts w:asciiTheme="minorHAnsi" w:hAnsiTheme="minorHAnsi"/>
        </w:rPr>
        <w:t xml:space="preserve"> of this course. Students are </w:t>
      </w:r>
      <w:r w:rsidRPr="001A3EF9">
        <w:rPr>
          <w:rFonts w:asciiTheme="minorHAnsi" w:hAnsiTheme="minorHAnsi"/>
          <w:i/>
        </w:rPr>
        <w:t>encouraged to take this course for one additional</w:t>
      </w:r>
      <w:r w:rsidRPr="00925745">
        <w:rPr>
          <w:rFonts w:asciiTheme="minorHAnsi" w:hAnsiTheme="minorHAnsi"/>
        </w:rPr>
        <w:t xml:space="preserve"> </w:t>
      </w:r>
      <w:r>
        <w:rPr>
          <w:rFonts w:asciiTheme="minorHAnsi" w:hAnsiTheme="minorHAnsi"/>
        </w:rPr>
        <w:t>term</w:t>
      </w:r>
      <w:r w:rsidRPr="00925745">
        <w:rPr>
          <w:rFonts w:asciiTheme="minorHAnsi" w:hAnsiTheme="minorHAnsi"/>
        </w:rPr>
        <w:t xml:space="preserve">. The doctoral committee may require students to take additional </w:t>
      </w:r>
      <w:r>
        <w:rPr>
          <w:rFonts w:asciiTheme="minorHAnsi" w:hAnsiTheme="minorHAnsi"/>
        </w:rPr>
        <w:t>term</w:t>
      </w:r>
      <w:r w:rsidRPr="00925745">
        <w:rPr>
          <w:rFonts w:asciiTheme="minorHAnsi" w:hAnsiTheme="minorHAnsi"/>
        </w:rPr>
        <w:t xml:space="preserve">s of the writing seminar if needed. Students may also </w:t>
      </w:r>
      <w:r w:rsidR="00A64FF9" w:rsidRPr="00925745">
        <w:rPr>
          <w:rFonts w:asciiTheme="minorHAnsi" w:hAnsiTheme="minorHAnsi"/>
        </w:rPr>
        <w:t>enrol</w:t>
      </w:r>
      <w:r w:rsidRPr="00925745">
        <w:rPr>
          <w:rFonts w:asciiTheme="minorHAnsi" w:hAnsiTheme="minorHAnsi"/>
        </w:rPr>
        <w:t xml:space="preserve"> in the writing seminar for more than two </w:t>
      </w:r>
      <w:r>
        <w:rPr>
          <w:rFonts w:asciiTheme="minorHAnsi" w:hAnsiTheme="minorHAnsi"/>
        </w:rPr>
        <w:t>term</w:t>
      </w:r>
      <w:r w:rsidRPr="00925745">
        <w:rPr>
          <w:rFonts w:asciiTheme="minorHAnsi" w:hAnsiTheme="minorHAnsi"/>
        </w:rPr>
        <w:t xml:space="preserve">s with the agreement of the PhD director. </w:t>
      </w:r>
      <w:r w:rsidRPr="00925745">
        <w:rPr>
          <w:rFonts w:asciiTheme="minorHAnsi" w:hAnsiTheme="minorHAnsi"/>
          <w:szCs w:val="24"/>
        </w:rPr>
        <w:t xml:space="preserve">The discussion-based format requires to limit the number of participants to eight (8) in any case. </w:t>
      </w:r>
    </w:p>
    <w:p w14:paraId="247A6A90" w14:textId="77777777" w:rsidR="00634989" w:rsidRPr="00925745" w:rsidRDefault="00634989" w:rsidP="00634989">
      <w:pPr>
        <w:jc w:val="both"/>
        <w:rPr>
          <w:rFonts w:asciiTheme="minorHAnsi" w:hAnsiTheme="minorHAnsi"/>
        </w:rPr>
      </w:pPr>
    </w:p>
    <w:p w14:paraId="76ACAECB" w14:textId="0756DE06" w:rsidR="00301DE0" w:rsidRPr="00925745" w:rsidRDefault="00634989" w:rsidP="00634989">
      <w:pPr>
        <w:tabs>
          <w:tab w:val="left" w:pos="152"/>
          <w:tab w:val="left" w:pos="872"/>
          <w:tab w:val="left" w:pos="1440"/>
        </w:tabs>
        <w:spacing w:line="276" w:lineRule="auto"/>
        <w:jc w:val="both"/>
        <w:rPr>
          <w:rFonts w:asciiTheme="minorHAnsi" w:hAnsiTheme="minorHAnsi"/>
          <w:lang w:val="en-US"/>
        </w:rPr>
      </w:pPr>
      <w:r w:rsidRPr="00925745">
        <w:rPr>
          <w:rFonts w:asciiTheme="minorHAnsi" w:hAnsiTheme="minorHAnsi"/>
          <w:szCs w:val="22"/>
        </w:rPr>
        <w:t>While the writing seminar emphasizes the community value of students writing together, it is also a course that is taken for credit with corresponding requirements. The seminar has an entry requirement of one draft chapter and a reasonable thesis outline, to be submitted to the instructor before the beginning of the semester. Other requirements include: at least one submission of a draft chapter to the group for discussion; completion of two final chapters by the end of the semester. Students may choose to work on a publishable article instead of a chapter, but the article will have to draw on the dissertation's research. The submission will be circulated at least one week before the meeting in which it is scheduled for discussion. Each meeting features a student discussant.</w:t>
      </w:r>
    </w:p>
    <w:p w14:paraId="15427865" w14:textId="77777777" w:rsidR="00634989" w:rsidRDefault="00634989" w:rsidP="00006ED9">
      <w:pPr>
        <w:tabs>
          <w:tab w:val="left" w:pos="152"/>
          <w:tab w:val="left" w:pos="872"/>
          <w:tab w:val="left" w:pos="1440"/>
        </w:tabs>
        <w:spacing w:line="276" w:lineRule="auto"/>
        <w:jc w:val="both"/>
        <w:rPr>
          <w:rFonts w:asciiTheme="minorHAnsi" w:hAnsiTheme="minorHAnsi"/>
          <w:b/>
          <w:lang w:val="en-US"/>
        </w:rPr>
      </w:pPr>
    </w:p>
    <w:p w14:paraId="59BAA04C" w14:textId="638CE15E" w:rsidR="00B75F31" w:rsidRPr="00925745" w:rsidRDefault="00B75F31" w:rsidP="00006ED9">
      <w:pPr>
        <w:tabs>
          <w:tab w:val="left" w:pos="152"/>
          <w:tab w:val="left" w:pos="872"/>
          <w:tab w:val="left" w:pos="1440"/>
        </w:tabs>
        <w:spacing w:line="276" w:lineRule="auto"/>
        <w:jc w:val="both"/>
        <w:rPr>
          <w:rFonts w:asciiTheme="minorHAnsi" w:hAnsiTheme="minorHAnsi"/>
          <w:i/>
          <w:lang w:val="en-US"/>
        </w:rPr>
      </w:pPr>
      <w:r w:rsidRPr="00925745">
        <w:rPr>
          <w:rFonts w:asciiTheme="minorHAnsi" w:hAnsiTheme="minorHAnsi"/>
          <w:b/>
          <w:lang w:val="en-US"/>
        </w:rPr>
        <w:t xml:space="preserve">Over the course of three years the program requires a total of </w:t>
      </w:r>
      <w:r w:rsidR="00EF16F9">
        <w:rPr>
          <w:rFonts w:asciiTheme="minorHAnsi" w:hAnsiTheme="minorHAnsi"/>
          <w:b/>
          <w:lang w:val="en-US"/>
        </w:rPr>
        <w:t>58</w:t>
      </w:r>
      <w:r w:rsidRPr="00925745">
        <w:rPr>
          <w:rFonts w:asciiTheme="minorHAnsi" w:hAnsiTheme="minorHAnsi"/>
          <w:b/>
          <w:lang w:val="en-US"/>
        </w:rPr>
        <w:t xml:space="preserve"> credits</w:t>
      </w:r>
      <w:r w:rsidRPr="00925745">
        <w:rPr>
          <w:rFonts w:asciiTheme="minorHAnsi" w:hAnsiTheme="minorHAnsi"/>
          <w:lang w:val="en-US"/>
        </w:rPr>
        <w:t xml:space="preserve">. </w:t>
      </w:r>
      <w:r w:rsidRPr="00925745">
        <w:rPr>
          <w:rFonts w:asciiTheme="minorHAnsi" w:hAnsiTheme="minorHAnsi"/>
          <w:i/>
          <w:lang w:val="en-US"/>
        </w:rPr>
        <w:t xml:space="preserve">In addition, when resident in Budapest, all doctoral students are requested to regularly participate in the </w:t>
      </w:r>
      <w:r w:rsidR="009E156A" w:rsidRPr="00925745">
        <w:rPr>
          <w:rFonts w:asciiTheme="minorHAnsi" w:hAnsiTheme="minorHAnsi"/>
          <w:i/>
          <w:lang w:val="en-US"/>
        </w:rPr>
        <w:t>Seminar Series</w:t>
      </w:r>
      <w:r w:rsidR="00DB0FBB" w:rsidRPr="00925745">
        <w:rPr>
          <w:rFonts w:asciiTheme="minorHAnsi" w:hAnsiTheme="minorHAnsi"/>
          <w:i/>
          <w:lang w:val="en-US"/>
        </w:rPr>
        <w:t>.</w:t>
      </w:r>
      <w:r w:rsidRPr="00925745">
        <w:rPr>
          <w:rFonts w:asciiTheme="minorHAnsi" w:hAnsiTheme="minorHAnsi"/>
          <w:i/>
          <w:lang w:val="en-US"/>
        </w:rPr>
        <w:t xml:space="preserve"> </w:t>
      </w:r>
      <w:r w:rsidR="00DB0FBB" w:rsidRPr="00925745">
        <w:rPr>
          <w:rFonts w:asciiTheme="minorHAnsi" w:hAnsiTheme="minorHAnsi"/>
          <w:i/>
          <w:lang w:val="en-US"/>
        </w:rPr>
        <w:t>T</w:t>
      </w:r>
      <w:r w:rsidRPr="00925745">
        <w:rPr>
          <w:rFonts w:asciiTheme="minorHAnsi" w:hAnsiTheme="minorHAnsi"/>
          <w:i/>
          <w:lang w:val="en-US"/>
        </w:rPr>
        <w:t xml:space="preserve">he </w:t>
      </w:r>
      <w:r w:rsidR="00DB0FBB" w:rsidRPr="00925745">
        <w:rPr>
          <w:rFonts w:asciiTheme="minorHAnsi" w:hAnsiTheme="minorHAnsi"/>
          <w:i/>
          <w:lang w:val="en-US"/>
        </w:rPr>
        <w:t>S</w:t>
      </w:r>
      <w:r w:rsidRPr="00925745">
        <w:rPr>
          <w:rFonts w:asciiTheme="minorHAnsi" w:hAnsiTheme="minorHAnsi"/>
          <w:i/>
          <w:lang w:val="en-US"/>
        </w:rPr>
        <w:t>eminar focuses on the discussion of topics and literature of interest to faculty and doctoral students.</w:t>
      </w:r>
    </w:p>
    <w:p w14:paraId="67A47BDE" w14:textId="4C487B7D" w:rsidR="00B75F31" w:rsidRDefault="00B75F31" w:rsidP="00006ED9">
      <w:pPr>
        <w:tabs>
          <w:tab w:val="left" w:pos="152"/>
          <w:tab w:val="left" w:pos="872"/>
          <w:tab w:val="left" w:pos="1440"/>
        </w:tabs>
        <w:spacing w:line="276" w:lineRule="auto"/>
        <w:jc w:val="both"/>
        <w:rPr>
          <w:rFonts w:asciiTheme="minorHAnsi" w:hAnsiTheme="minorHAnsi"/>
          <w:lang w:val="en-US"/>
        </w:rPr>
      </w:pPr>
      <w:r w:rsidRPr="00925745">
        <w:rPr>
          <w:rFonts w:asciiTheme="minorHAnsi" w:hAnsiTheme="minorHAnsi"/>
          <w:lang w:val="en-US"/>
        </w:rPr>
        <w:t xml:space="preserve">The student who successfully completes the program will be awarded a </w:t>
      </w:r>
      <w:r w:rsidRPr="00925745">
        <w:rPr>
          <w:rFonts w:asciiTheme="minorHAnsi" w:hAnsiTheme="minorHAnsi"/>
          <w:i/>
        </w:rPr>
        <w:t>Doctorate in</w:t>
      </w:r>
      <w:r w:rsidRPr="00925745">
        <w:rPr>
          <w:rFonts w:asciiTheme="minorHAnsi" w:hAnsiTheme="minorHAnsi"/>
        </w:rPr>
        <w:t xml:space="preserve"> </w:t>
      </w:r>
      <w:r w:rsidRPr="00925745">
        <w:rPr>
          <w:rFonts w:asciiTheme="minorHAnsi" w:hAnsiTheme="minorHAnsi"/>
          <w:i/>
        </w:rPr>
        <w:t>Sociology and Social Anthropology</w:t>
      </w:r>
      <w:r w:rsidRPr="00925745">
        <w:rPr>
          <w:rFonts w:asciiTheme="minorHAnsi" w:hAnsiTheme="minorHAnsi"/>
        </w:rPr>
        <w:t>.  The degree is accredited by the New</w:t>
      </w:r>
      <w:r w:rsidRPr="00925745">
        <w:rPr>
          <w:rFonts w:asciiTheme="minorHAnsi" w:hAnsiTheme="minorHAnsi"/>
          <w:lang w:val="en-US"/>
        </w:rPr>
        <w:t xml:space="preserve"> York State Board of Regents of the State of </w:t>
      </w:r>
      <w:smartTag w:uri="urn:schemas-microsoft-com:office:smarttags" w:element="State">
        <w:r w:rsidRPr="00925745">
          <w:rPr>
            <w:rFonts w:asciiTheme="minorHAnsi" w:hAnsiTheme="minorHAnsi"/>
            <w:lang w:val="en-US"/>
          </w:rPr>
          <w:t>New York</w:t>
        </w:r>
      </w:smartTag>
      <w:r w:rsidRPr="00925745">
        <w:rPr>
          <w:rFonts w:asciiTheme="minorHAnsi" w:hAnsiTheme="minorHAnsi"/>
          <w:lang w:val="en-US"/>
        </w:rPr>
        <w:t xml:space="preserve"> (</w:t>
      </w:r>
      <w:smartTag w:uri="urn:schemas-microsoft-com:office:smarttags" w:element="country-region">
        <w:smartTag w:uri="urn:schemas-microsoft-com:office:smarttags" w:element="place">
          <w:r w:rsidRPr="00925745">
            <w:rPr>
              <w:rFonts w:asciiTheme="minorHAnsi" w:hAnsiTheme="minorHAnsi"/>
              <w:lang w:val="en-US"/>
            </w:rPr>
            <w:t>US</w:t>
          </w:r>
        </w:smartTag>
      </w:smartTag>
      <w:r w:rsidRPr="00925745">
        <w:rPr>
          <w:rFonts w:asciiTheme="minorHAnsi" w:hAnsiTheme="minorHAnsi"/>
          <w:lang w:val="en-US"/>
        </w:rPr>
        <w:t xml:space="preserve">).  </w:t>
      </w:r>
    </w:p>
    <w:p w14:paraId="13B65A22" w14:textId="13E2D53F" w:rsidR="00CD6D46" w:rsidRDefault="00CD6D46" w:rsidP="00006ED9">
      <w:pPr>
        <w:tabs>
          <w:tab w:val="left" w:pos="152"/>
          <w:tab w:val="left" w:pos="872"/>
          <w:tab w:val="left" w:pos="1440"/>
        </w:tabs>
        <w:spacing w:line="276" w:lineRule="auto"/>
        <w:jc w:val="both"/>
        <w:rPr>
          <w:rFonts w:asciiTheme="minorHAnsi" w:hAnsiTheme="minorHAnsi"/>
          <w:lang w:val="en-US"/>
        </w:rPr>
      </w:pPr>
    </w:p>
    <w:p w14:paraId="001B7E8C" w14:textId="5C8115C3" w:rsidR="00CD6D46" w:rsidRDefault="00CD6D46" w:rsidP="00006ED9">
      <w:pPr>
        <w:tabs>
          <w:tab w:val="left" w:pos="152"/>
          <w:tab w:val="left" w:pos="872"/>
          <w:tab w:val="left" w:pos="1440"/>
        </w:tabs>
        <w:spacing w:line="276" w:lineRule="auto"/>
        <w:jc w:val="both"/>
        <w:rPr>
          <w:rFonts w:asciiTheme="minorHAnsi" w:hAnsiTheme="minorHAnsi"/>
          <w:lang w:val="en-US"/>
        </w:rPr>
      </w:pPr>
    </w:p>
    <w:p w14:paraId="5F2CC0CA" w14:textId="55555360" w:rsidR="00CD6D46" w:rsidRDefault="00CD6D46" w:rsidP="00006ED9">
      <w:pPr>
        <w:tabs>
          <w:tab w:val="left" w:pos="152"/>
          <w:tab w:val="left" w:pos="872"/>
          <w:tab w:val="left" w:pos="1440"/>
        </w:tabs>
        <w:spacing w:line="276" w:lineRule="auto"/>
        <w:jc w:val="both"/>
        <w:rPr>
          <w:rFonts w:asciiTheme="minorHAnsi" w:hAnsiTheme="minorHAnsi"/>
          <w:lang w:val="en-US"/>
        </w:rPr>
      </w:pPr>
    </w:p>
    <w:p w14:paraId="456C62BD" w14:textId="7CFDA12C" w:rsidR="00CD6D46" w:rsidRDefault="00CD6D46" w:rsidP="00006ED9">
      <w:pPr>
        <w:tabs>
          <w:tab w:val="left" w:pos="152"/>
          <w:tab w:val="left" w:pos="872"/>
          <w:tab w:val="left" w:pos="1440"/>
        </w:tabs>
        <w:spacing w:line="276" w:lineRule="auto"/>
        <w:jc w:val="both"/>
        <w:rPr>
          <w:rFonts w:asciiTheme="minorHAnsi" w:hAnsiTheme="minorHAnsi"/>
          <w:lang w:val="en-US"/>
        </w:rPr>
      </w:pPr>
    </w:p>
    <w:p w14:paraId="7A4F237E" w14:textId="77777777" w:rsidR="00CD6D46" w:rsidRPr="00CD6D46" w:rsidRDefault="00CD6D46" w:rsidP="00CD6D46">
      <w:pPr>
        <w:rPr>
          <w:rFonts w:asciiTheme="minorHAnsi" w:hAnsiTheme="minorHAnsi"/>
          <w:b/>
          <w:szCs w:val="24"/>
          <w:u w:val="single"/>
          <w:lang w:val="en-GB"/>
        </w:rPr>
      </w:pPr>
      <w:r w:rsidRPr="00CD6D46">
        <w:rPr>
          <w:rFonts w:asciiTheme="minorHAnsi" w:hAnsiTheme="minorHAnsi"/>
          <w:b/>
          <w:szCs w:val="24"/>
          <w:u w:val="single"/>
          <w:lang w:val="en-GB"/>
        </w:rPr>
        <w:t>Postgraduate Specialization Program</w:t>
      </w:r>
    </w:p>
    <w:p w14:paraId="4911971A" w14:textId="77777777" w:rsidR="00CD6D46" w:rsidRPr="00CD6D46" w:rsidRDefault="00CD6D46" w:rsidP="00CD6D46">
      <w:pPr>
        <w:rPr>
          <w:rFonts w:asciiTheme="minorHAnsi" w:hAnsiTheme="minorHAnsi"/>
          <w:b/>
          <w:szCs w:val="24"/>
          <w:u w:val="single"/>
          <w:lang w:val="en-GB"/>
        </w:rPr>
      </w:pPr>
    </w:p>
    <w:p w14:paraId="42DEA3E0" w14:textId="77777777" w:rsidR="00CD6D46" w:rsidRPr="00CD6D46" w:rsidRDefault="00CD6D46" w:rsidP="00CD6D46">
      <w:pPr>
        <w:shd w:val="clear" w:color="auto" w:fill="FFFFFF"/>
        <w:rPr>
          <w:rFonts w:asciiTheme="minorHAnsi" w:hAnsiTheme="minorHAnsi"/>
          <w:color w:val="212121"/>
          <w:szCs w:val="24"/>
          <w:lang w:val="en-GB"/>
        </w:rPr>
      </w:pPr>
      <w:r w:rsidRPr="00CD6D46">
        <w:rPr>
          <w:rFonts w:asciiTheme="minorHAnsi" w:hAnsiTheme="minorHAnsi"/>
          <w:szCs w:val="24"/>
          <w:lang w:val="en-GB"/>
        </w:rPr>
        <w:t xml:space="preserve">The department offers a </w:t>
      </w:r>
      <w:r w:rsidRPr="00CD6D46">
        <w:rPr>
          <w:rFonts w:asciiTheme="minorHAnsi" w:hAnsiTheme="minorHAnsi"/>
          <w:b/>
          <w:szCs w:val="24"/>
          <w:lang w:val="en-GB"/>
        </w:rPr>
        <w:t xml:space="preserve">Comparative Social Science Research Postgraduate Specialisation Programme </w:t>
      </w:r>
      <w:r w:rsidRPr="00CD6D46">
        <w:rPr>
          <w:rFonts w:asciiTheme="minorHAnsi" w:hAnsiTheme="minorHAnsi"/>
          <w:b/>
          <w:color w:val="212121"/>
          <w:szCs w:val="24"/>
          <w:lang w:val="en-GB"/>
        </w:rPr>
        <w:t>(two year)</w:t>
      </w:r>
      <w:r w:rsidRPr="00CD6D46">
        <w:rPr>
          <w:rFonts w:asciiTheme="minorHAnsi" w:hAnsiTheme="minorHAnsi"/>
          <w:color w:val="212121"/>
          <w:szCs w:val="24"/>
          <w:lang w:val="en-GB"/>
        </w:rPr>
        <w:t xml:space="preserve">. The list of eligible incoming students is confirmed by the Admission Office. </w:t>
      </w:r>
    </w:p>
    <w:p w14:paraId="7241A3A3" w14:textId="77777777" w:rsidR="00CD6D46" w:rsidRPr="00CD6D46" w:rsidRDefault="00CD6D46" w:rsidP="00CD6D46">
      <w:pPr>
        <w:shd w:val="clear" w:color="auto" w:fill="FFFFFF"/>
        <w:rPr>
          <w:rFonts w:asciiTheme="minorHAnsi" w:hAnsiTheme="minorHAnsi"/>
          <w:color w:val="212121"/>
          <w:szCs w:val="24"/>
          <w:lang w:val="en-GB"/>
        </w:rPr>
      </w:pPr>
    </w:p>
    <w:p w14:paraId="5B2F8732" w14:textId="77777777" w:rsidR="00CD6D46" w:rsidRPr="00CD6D46" w:rsidRDefault="00CD6D46" w:rsidP="00CD6D46">
      <w:pPr>
        <w:shd w:val="clear" w:color="auto" w:fill="FFFFFF"/>
        <w:rPr>
          <w:rFonts w:asciiTheme="minorHAnsi" w:hAnsiTheme="minorHAnsi"/>
          <w:color w:val="212121"/>
          <w:szCs w:val="24"/>
          <w:u w:val="single"/>
          <w:lang w:val="en-GB"/>
        </w:rPr>
      </w:pPr>
      <w:r w:rsidRPr="00CD6D46">
        <w:rPr>
          <w:rFonts w:asciiTheme="minorHAnsi" w:hAnsiTheme="minorHAnsi"/>
          <w:color w:val="212121"/>
          <w:szCs w:val="24"/>
          <w:u w:val="single"/>
          <w:lang w:val="en-GB"/>
        </w:rPr>
        <w:t>Requirements of the certificate:</w:t>
      </w:r>
    </w:p>
    <w:p w14:paraId="4962610E" w14:textId="77777777" w:rsidR="00CD6D46" w:rsidRPr="00CD6D46" w:rsidRDefault="00CD6D46" w:rsidP="00CD6D46">
      <w:pPr>
        <w:shd w:val="clear" w:color="auto" w:fill="FFFFFF"/>
        <w:rPr>
          <w:rFonts w:asciiTheme="minorHAnsi" w:hAnsiTheme="minorHAnsi"/>
          <w:color w:val="212121"/>
          <w:szCs w:val="24"/>
          <w:u w:val="single"/>
          <w:lang w:val="en-GB"/>
        </w:rPr>
      </w:pPr>
    </w:p>
    <w:p w14:paraId="5E323265" w14:textId="77777777" w:rsidR="00CD6D46" w:rsidRPr="00CD6D46" w:rsidRDefault="00CD6D46" w:rsidP="00CD6D46">
      <w:pPr>
        <w:numPr>
          <w:ilvl w:val="0"/>
          <w:numId w:val="25"/>
        </w:numPr>
        <w:shd w:val="clear" w:color="auto" w:fill="FFFFFF"/>
        <w:autoSpaceDE w:val="0"/>
        <w:autoSpaceDN w:val="0"/>
        <w:adjustRightInd w:val="0"/>
        <w:contextualSpacing/>
        <w:rPr>
          <w:rFonts w:asciiTheme="minorHAnsi" w:hAnsiTheme="minorHAnsi"/>
          <w:color w:val="212121"/>
          <w:szCs w:val="24"/>
          <w:lang w:val="en-GB"/>
        </w:rPr>
      </w:pPr>
      <w:r w:rsidRPr="00CD6D46">
        <w:rPr>
          <w:rFonts w:asciiTheme="minorHAnsi" w:hAnsiTheme="minorHAnsi"/>
          <w:color w:val="212121"/>
          <w:szCs w:val="24"/>
          <w:lang w:val="en-GB"/>
        </w:rPr>
        <w:t xml:space="preserve">A minimum number </w:t>
      </w:r>
      <w:commentRangeStart w:id="10"/>
      <w:r w:rsidRPr="00674F00">
        <w:rPr>
          <w:rFonts w:asciiTheme="minorHAnsi" w:hAnsiTheme="minorHAnsi"/>
          <w:color w:val="212121"/>
          <w:szCs w:val="24"/>
          <w:lang w:val="en-GB"/>
        </w:rPr>
        <w:t>of 60 credits</w:t>
      </w:r>
      <w:r w:rsidRPr="00CD6D46">
        <w:rPr>
          <w:rFonts w:asciiTheme="minorHAnsi" w:hAnsiTheme="minorHAnsi"/>
          <w:color w:val="212121"/>
          <w:szCs w:val="24"/>
          <w:lang w:val="en-GB"/>
        </w:rPr>
        <w:t xml:space="preserve"> from the courses listed in the program`s curriculum. Note that in most cases these </w:t>
      </w:r>
      <w:commentRangeEnd w:id="10"/>
      <w:r w:rsidR="00C93FE7">
        <w:rPr>
          <w:rStyle w:val="CommentReference"/>
        </w:rPr>
        <w:commentReference w:id="10"/>
      </w:r>
      <w:r w:rsidRPr="00CD6D46">
        <w:rPr>
          <w:rFonts w:asciiTheme="minorHAnsi" w:hAnsiTheme="minorHAnsi"/>
          <w:color w:val="212121"/>
          <w:szCs w:val="24"/>
          <w:lang w:val="en-GB"/>
        </w:rPr>
        <w:t xml:space="preserve">courses overlap with the courses in the regular degree programs. </w:t>
      </w:r>
    </w:p>
    <w:p w14:paraId="46C44480" w14:textId="77777777" w:rsidR="00CD6D46" w:rsidRPr="00CD6D46" w:rsidRDefault="00CD6D46" w:rsidP="00CD6D46">
      <w:pPr>
        <w:shd w:val="clear" w:color="auto" w:fill="FFFFFF"/>
        <w:autoSpaceDE w:val="0"/>
        <w:autoSpaceDN w:val="0"/>
        <w:adjustRightInd w:val="0"/>
        <w:rPr>
          <w:rFonts w:asciiTheme="minorHAnsi" w:hAnsiTheme="minorHAnsi"/>
          <w:color w:val="212121"/>
          <w:szCs w:val="24"/>
          <w:lang w:val="en-GB"/>
        </w:rPr>
      </w:pPr>
    </w:p>
    <w:p w14:paraId="7284CD58" w14:textId="77777777" w:rsidR="00CD6D46" w:rsidRPr="00CD6D46" w:rsidRDefault="00CD6D46" w:rsidP="00CD6D46">
      <w:pPr>
        <w:numPr>
          <w:ilvl w:val="0"/>
          <w:numId w:val="25"/>
        </w:numPr>
        <w:shd w:val="clear" w:color="auto" w:fill="FFFFFF"/>
        <w:autoSpaceDE w:val="0"/>
        <w:autoSpaceDN w:val="0"/>
        <w:adjustRightInd w:val="0"/>
        <w:contextualSpacing/>
        <w:rPr>
          <w:rFonts w:asciiTheme="minorHAnsi" w:hAnsiTheme="minorHAnsi"/>
          <w:color w:val="212121"/>
          <w:szCs w:val="24"/>
          <w:lang w:val="en-GB"/>
        </w:rPr>
      </w:pPr>
      <w:r w:rsidRPr="00CD6D46">
        <w:rPr>
          <w:rFonts w:asciiTheme="minorHAnsi" w:hAnsiTheme="minorHAnsi"/>
          <w:color w:val="212121"/>
          <w:szCs w:val="24"/>
          <w:lang w:val="en-GB"/>
        </w:rPr>
        <w:t xml:space="preserve">A final oral examination. </w:t>
      </w:r>
    </w:p>
    <w:p w14:paraId="6BC6A9EB" w14:textId="3D0F6B1B" w:rsidR="00CD6D46" w:rsidRPr="00CD6D46" w:rsidRDefault="00CD6D46" w:rsidP="00CD6D46">
      <w:pPr>
        <w:numPr>
          <w:ilvl w:val="0"/>
          <w:numId w:val="24"/>
        </w:numPr>
        <w:shd w:val="clear" w:color="auto" w:fill="FFFFFF"/>
        <w:autoSpaceDE w:val="0"/>
        <w:autoSpaceDN w:val="0"/>
        <w:adjustRightInd w:val="0"/>
        <w:spacing w:after="120"/>
        <w:contextualSpacing/>
        <w:jc w:val="both"/>
        <w:rPr>
          <w:rFonts w:asciiTheme="minorHAnsi" w:hAnsiTheme="minorHAnsi"/>
          <w:color w:val="212121"/>
          <w:szCs w:val="24"/>
          <w:lang w:val="en-GB"/>
        </w:rPr>
      </w:pPr>
      <w:r w:rsidRPr="00CD6D46">
        <w:rPr>
          <w:rFonts w:asciiTheme="minorHAnsi" w:hAnsiTheme="minorHAnsi"/>
          <w:color w:val="212121"/>
          <w:szCs w:val="24"/>
          <w:lang w:val="en-GB"/>
        </w:rPr>
        <w:t>The oral examination is incorporated into the thesis defense. The examination committee must consist of</w:t>
      </w:r>
      <w:r w:rsidR="00C93FE7">
        <w:rPr>
          <w:rFonts w:asciiTheme="minorHAnsi" w:hAnsiTheme="minorHAnsi"/>
          <w:color w:val="212121"/>
          <w:szCs w:val="24"/>
          <w:lang w:val="en-GB"/>
        </w:rPr>
        <w:t xml:space="preserve"> </w:t>
      </w:r>
      <w:r w:rsidR="00C93FE7" w:rsidRPr="00674F00">
        <w:rPr>
          <w:rFonts w:asciiTheme="minorHAnsi" w:hAnsiTheme="minorHAnsi"/>
          <w:color w:val="212121"/>
          <w:szCs w:val="24"/>
          <w:lang w:val="en-GB"/>
        </w:rPr>
        <w:t>at least</w:t>
      </w:r>
      <w:r w:rsidRPr="00CD6D46">
        <w:rPr>
          <w:rFonts w:asciiTheme="minorHAnsi" w:hAnsiTheme="minorHAnsi"/>
          <w:color w:val="212121"/>
          <w:szCs w:val="24"/>
          <w:lang w:val="en-GB"/>
        </w:rPr>
        <w:t xml:space="preserve"> three professors, one external to the department. During the examination some questions need to be asked about the field, next to the defense of the thesis. The minutes of the exam must contain the name of the student and of the program, the names of the examiners, the examiners’ FIR ID number (if any), the date and time of the exam, the grades, the signatures of the examiners, the title of the thesis, and the main questions asked from the student. </w:t>
      </w:r>
    </w:p>
    <w:p w14:paraId="3F718D70" w14:textId="77777777" w:rsidR="00CD6D46" w:rsidRPr="00CD6D46" w:rsidRDefault="00CD6D46" w:rsidP="00CD6D46">
      <w:pPr>
        <w:shd w:val="clear" w:color="auto" w:fill="FFFFFF"/>
        <w:autoSpaceDE w:val="0"/>
        <w:autoSpaceDN w:val="0"/>
        <w:adjustRightInd w:val="0"/>
        <w:spacing w:after="120"/>
        <w:ind w:left="1080"/>
        <w:contextualSpacing/>
        <w:jc w:val="both"/>
        <w:rPr>
          <w:rFonts w:asciiTheme="minorHAnsi" w:hAnsiTheme="minorHAnsi"/>
          <w:color w:val="212121"/>
          <w:szCs w:val="24"/>
          <w:lang w:val="en-GB"/>
        </w:rPr>
      </w:pPr>
    </w:p>
    <w:p w14:paraId="024BDF47" w14:textId="77777777" w:rsidR="00CD6D46" w:rsidRPr="00CD6D46" w:rsidRDefault="00CD6D46" w:rsidP="00CD6D46">
      <w:pPr>
        <w:shd w:val="clear" w:color="auto" w:fill="FFFFFF"/>
        <w:autoSpaceDE w:val="0"/>
        <w:autoSpaceDN w:val="0"/>
        <w:adjustRightInd w:val="0"/>
        <w:rPr>
          <w:rFonts w:asciiTheme="minorHAnsi" w:hAnsiTheme="minorHAnsi"/>
          <w:color w:val="212121"/>
          <w:szCs w:val="24"/>
          <w:lang w:val="en-GB"/>
        </w:rPr>
      </w:pPr>
      <w:r w:rsidRPr="00CD6D46">
        <w:rPr>
          <w:rFonts w:asciiTheme="minorHAnsi" w:hAnsiTheme="minorHAnsi"/>
          <w:color w:val="212121"/>
          <w:szCs w:val="24"/>
          <w:lang w:val="en-GB"/>
        </w:rPr>
        <w:t>The best time for filling in the enrollment form (KEE acceptance offer) is during the orientation week. By 21 September the enrollment process must be completed. The signed enrollment forms need to be sent to the Student Records Office (SRO).</w:t>
      </w:r>
    </w:p>
    <w:p w14:paraId="33C15540" w14:textId="77777777" w:rsidR="00CD6D46" w:rsidRPr="00CD6D46" w:rsidRDefault="00CD6D46" w:rsidP="00CD6D46">
      <w:pPr>
        <w:shd w:val="clear" w:color="auto" w:fill="FFFFFF"/>
        <w:autoSpaceDE w:val="0"/>
        <w:autoSpaceDN w:val="0"/>
        <w:adjustRightInd w:val="0"/>
        <w:rPr>
          <w:rFonts w:asciiTheme="minorHAnsi" w:hAnsiTheme="minorHAnsi"/>
          <w:color w:val="212121"/>
          <w:szCs w:val="24"/>
          <w:lang w:val="en-GB"/>
        </w:rPr>
      </w:pPr>
      <w:r w:rsidRPr="00CD6D46">
        <w:rPr>
          <w:rFonts w:asciiTheme="minorHAnsi" w:hAnsiTheme="minorHAnsi"/>
          <w:szCs w:val="24"/>
          <w:lang w:val="en-GB"/>
        </w:rPr>
        <w:t>Please see Annex 3 for program requirements.</w:t>
      </w:r>
    </w:p>
    <w:p w14:paraId="1AF04368" w14:textId="77777777" w:rsidR="00CD6D46" w:rsidRPr="00CD6D46" w:rsidRDefault="00CD6D46" w:rsidP="00CD6D46">
      <w:pPr>
        <w:jc w:val="both"/>
        <w:rPr>
          <w:rFonts w:asciiTheme="minorHAnsi" w:eastAsiaTheme="minorEastAsia" w:hAnsiTheme="minorHAnsi" w:cstheme="minorBidi"/>
          <w:b/>
          <w:szCs w:val="24"/>
          <w:lang w:val="en-GB"/>
        </w:rPr>
      </w:pPr>
    </w:p>
    <w:p w14:paraId="0E56BE62" w14:textId="77777777" w:rsidR="00CD6D46" w:rsidRPr="00CD6D46" w:rsidRDefault="00CD6D46" w:rsidP="00CD6D46">
      <w:pPr>
        <w:rPr>
          <w:rFonts w:asciiTheme="minorHAnsi" w:hAnsiTheme="minorHAnsi"/>
          <w:szCs w:val="24"/>
          <w:lang w:val="en-GB"/>
        </w:rPr>
      </w:pPr>
    </w:p>
    <w:p w14:paraId="12136E66" w14:textId="77777777" w:rsidR="00301DE0" w:rsidRPr="00925745" w:rsidRDefault="00301DE0" w:rsidP="00006ED9">
      <w:pPr>
        <w:tabs>
          <w:tab w:val="left" w:pos="152"/>
          <w:tab w:val="left" w:pos="872"/>
          <w:tab w:val="left" w:pos="1440"/>
        </w:tabs>
        <w:spacing w:line="276" w:lineRule="auto"/>
        <w:jc w:val="both"/>
        <w:rPr>
          <w:rFonts w:asciiTheme="minorHAnsi" w:hAnsiTheme="minorHAnsi"/>
          <w:lang w:val="en-US"/>
        </w:rPr>
      </w:pPr>
    </w:p>
    <w:p w14:paraId="3A755730" w14:textId="77777777" w:rsidR="00B75F31" w:rsidRPr="00925745" w:rsidRDefault="00B75F31" w:rsidP="00925745">
      <w:pPr>
        <w:pStyle w:val="Heading1"/>
        <w:rPr>
          <w:lang w:val="en-US"/>
        </w:rPr>
      </w:pPr>
      <w:bookmarkStart w:id="11" w:name="_Toc461116885"/>
      <w:bookmarkStart w:id="12" w:name="_Toc461200803"/>
      <w:r w:rsidRPr="00925745">
        <w:rPr>
          <w:lang w:val="en-US"/>
        </w:rPr>
        <w:t>Organization of studies and Ph.D. Requirements</w:t>
      </w:r>
      <w:bookmarkEnd w:id="11"/>
      <w:bookmarkEnd w:id="12"/>
    </w:p>
    <w:p w14:paraId="429E939F" w14:textId="77777777" w:rsidR="00B75F31" w:rsidRPr="002C5013" w:rsidRDefault="00B75F31">
      <w:pPr>
        <w:rPr>
          <w:rFonts w:asciiTheme="minorHAnsi" w:hAnsiTheme="minorHAnsi"/>
        </w:rPr>
      </w:pPr>
    </w:p>
    <w:p w14:paraId="589203AA" w14:textId="77777777" w:rsidR="00B75F31" w:rsidRPr="00925745" w:rsidRDefault="00B75F31" w:rsidP="00925745">
      <w:pPr>
        <w:pStyle w:val="Heading2"/>
        <w:rPr>
          <w:lang w:val="en-US"/>
        </w:rPr>
      </w:pPr>
      <w:bookmarkStart w:id="13" w:name="_Toc461200804"/>
      <w:r w:rsidRPr="00925745">
        <w:rPr>
          <w:lang w:val="en-US"/>
        </w:rPr>
        <w:t>Administration of the PhD Program in Sociology and Social Anthropology</w:t>
      </w:r>
      <w:bookmarkEnd w:id="13"/>
    </w:p>
    <w:p w14:paraId="74A386D8" w14:textId="77777777" w:rsidR="00B75F31" w:rsidRPr="00925745" w:rsidRDefault="00B75F31">
      <w:pPr>
        <w:rPr>
          <w:rFonts w:asciiTheme="minorHAnsi" w:hAnsiTheme="minorHAnsi"/>
        </w:rPr>
      </w:pPr>
    </w:p>
    <w:p w14:paraId="4078F080" w14:textId="4E568EAF" w:rsidR="00B75F31" w:rsidRPr="00925745" w:rsidRDefault="00B75F31">
      <w:pPr>
        <w:pStyle w:val="BodyText3"/>
        <w:rPr>
          <w:rFonts w:asciiTheme="minorHAnsi" w:hAnsiTheme="minorHAnsi"/>
        </w:rPr>
      </w:pPr>
      <w:r w:rsidRPr="00925745">
        <w:rPr>
          <w:rFonts w:asciiTheme="minorHAnsi" w:hAnsiTheme="minorHAnsi"/>
        </w:rPr>
        <w:t xml:space="preserve">The PhD Director heads the PhD Program in Sociology and Social Anthropology.  Issues of policy, review and procedure, as well as problems and questions, are referred to the Doctoral Studies Committee, which </w:t>
      </w:r>
      <w:r w:rsidR="001A4C58">
        <w:rPr>
          <w:rFonts w:asciiTheme="minorHAnsi" w:hAnsiTheme="minorHAnsi"/>
        </w:rPr>
        <w:t xml:space="preserve">is composed of the PhD Director, </w:t>
      </w:r>
      <w:r w:rsidRPr="00925745">
        <w:rPr>
          <w:rFonts w:asciiTheme="minorHAnsi" w:hAnsiTheme="minorHAnsi"/>
        </w:rPr>
        <w:t>the Department Head</w:t>
      </w:r>
      <w:r w:rsidR="001A4C58">
        <w:rPr>
          <w:rFonts w:asciiTheme="minorHAnsi" w:hAnsiTheme="minorHAnsi"/>
        </w:rPr>
        <w:t xml:space="preserve"> and a faculty member</w:t>
      </w:r>
      <w:r w:rsidRPr="00925745">
        <w:rPr>
          <w:rFonts w:asciiTheme="minorHAnsi" w:hAnsiTheme="minorHAnsi"/>
        </w:rPr>
        <w:t xml:space="preserve">. </w:t>
      </w:r>
    </w:p>
    <w:p w14:paraId="7AAF24DB" w14:textId="77777777" w:rsidR="00B75F31" w:rsidRPr="00925745" w:rsidRDefault="00B75F31">
      <w:pPr>
        <w:rPr>
          <w:rFonts w:asciiTheme="minorHAnsi" w:hAnsiTheme="minorHAnsi"/>
          <w:lang w:val="en-US"/>
        </w:rPr>
      </w:pPr>
    </w:p>
    <w:p w14:paraId="2C25D4E7" w14:textId="77777777" w:rsidR="00B75F31" w:rsidRPr="00925745" w:rsidRDefault="00B75F31">
      <w:pPr>
        <w:pBdr>
          <w:top w:val="single" w:sz="4" w:space="1" w:color="auto"/>
          <w:left w:val="single" w:sz="4" w:space="4" w:color="auto"/>
          <w:bottom w:val="single" w:sz="4" w:space="1" w:color="auto"/>
          <w:right w:val="single" w:sz="4" w:space="4" w:color="auto"/>
        </w:pBdr>
        <w:tabs>
          <w:tab w:val="left" w:pos="152"/>
          <w:tab w:val="left" w:pos="872"/>
          <w:tab w:val="left" w:pos="1440"/>
        </w:tabs>
        <w:spacing w:line="240" w:lineRule="exact"/>
        <w:jc w:val="both"/>
        <w:rPr>
          <w:rFonts w:asciiTheme="minorHAnsi" w:hAnsiTheme="minorHAnsi"/>
          <w:b/>
          <w:lang w:val="en-US"/>
        </w:rPr>
      </w:pPr>
      <w:r w:rsidRPr="00925745">
        <w:rPr>
          <w:rFonts w:asciiTheme="minorHAnsi" w:hAnsiTheme="minorHAnsi"/>
          <w:b/>
          <w:lang w:val="en-US"/>
        </w:rPr>
        <w:t>Summary of Graduation Requirements at the Department of Sociology and Social Anthropology:</w:t>
      </w:r>
    </w:p>
    <w:p w14:paraId="426578C3" w14:textId="77777777" w:rsidR="00B75F31" w:rsidRPr="00925745" w:rsidRDefault="00B75F31">
      <w:pPr>
        <w:pBdr>
          <w:top w:val="single" w:sz="4" w:space="1" w:color="auto"/>
          <w:left w:val="single" w:sz="4" w:space="4" w:color="auto"/>
          <w:bottom w:val="single" w:sz="4" w:space="1" w:color="auto"/>
          <w:right w:val="single" w:sz="4" w:space="4" w:color="auto"/>
        </w:pBdr>
        <w:tabs>
          <w:tab w:val="left" w:pos="152"/>
          <w:tab w:val="left" w:pos="872"/>
          <w:tab w:val="left" w:pos="1440"/>
        </w:tabs>
        <w:spacing w:line="240" w:lineRule="exact"/>
        <w:jc w:val="both"/>
        <w:rPr>
          <w:rFonts w:asciiTheme="minorHAnsi" w:hAnsiTheme="minorHAnsi"/>
          <w:b/>
          <w:lang w:val="en-US"/>
        </w:rPr>
      </w:pPr>
    </w:p>
    <w:p w14:paraId="49D69852" w14:textId="45560780" w:rsidR="00B75F31" w:rsidRPr="00925745" w:rsidRDefault="00075452" w:rsidP="00925745">
      <w:pPr>
        <w:numPr>
          <w:ilvl w:val="0"/>
          <w:numId w:val="16"/>
        </w:numPr>
        <w:pBdr>
          <w:top w:val="single" w:sz="4" w:space="1" w:color="auto"/>
          <w:left w:val="single" w:sz="4" w:space="4" w:color="auto"/>
          <w:bottom w:val="single" w:sz="4" w:space="1" w:color="auto"/>
          <w:right w:val="single" w:sz="4" w:space="4" w:color="auto"/>
        </w:pBdr>
        <w:tabs>
          <w:tab w:val="left" w:pos="152"/>
          <w:tab w:val="left" w:pos="872"/>
          <w:tab w:val="left" w:pos="1440"/>
        </w:tabs>
        <w:spacing w:line="240" w:lineRule="exact"/>
        <w:jc w:val="both"/>
        <w:rPr>
          <w:rFonts w:asciiTheme="minorHAnsi" w:hAnsiTheme="minorHAnsi"/>
          <w:lang w:val="en-US"/>
        </w:rPr>
      </w:pPr>
      <w:r>
        <w:rPr>
          <w:rFonts w:asciiTheme="minorHAnsi" w:hAnsiTheme="minorHAnsi"/>
          <w:lang w:val="en-US"/>
        </w:rPr>
        <w:t>58</w:t>
      </w:r>
      <w:r w:rsidR="00B75F31" w:rsidRPr="00925745">
        <w:rPr>
          <w:rFonts w:asciiTheme="minorHAnsi" w:hAnsiTheme="minorHAnsi"/>
          <w:lang w:val="en-US"/>
        </w:rPr>
        <w:t xml:space="preserve"> credits accumulated over three years of study</w:t>
      </w:r>
    </w:p>
    <w:p w14:paraId="489E6691" w14:textId="77777777" w:rsidR="00B75F31" w:rsidRPr="00925745" w:rsidRDefault="00B75F31" w:rsidP="00925745">
      <w:pPr>
        <w:numPr>
          <w:ilvl w:val="0"/>
          <w:numId w:val="16"/>
        </w:numPr>
        <w:pBdr>
          <w:top w:val="single" w:sz="4" w:space="1" w:color="auto"/>
          <w:left w:val="single" w:sz="4" w:space="4" w:color="auto"/>
          <w:bottom w:val="single" w:sz="4" w:space="1" w:color="auto"/>
          <w:right w:val="single" w:sz="4" w:space="4" w:color="auto"/>
        </w:pBdr>
        <w:tabs>
          <w:tab w:val="left" w:pos="152"/>
          <w:tab w:val="left" w:pos="872"/>
          <w:tab w:val="left" w:pos="1440"/>
        </w:tabs>
        <w:spacing w:line="240" w:lineRule="exact"/>
        <w:jc w:val="both"/>
        <w:rPr>
          <w:rFonts w:asciiTheme="minorHAnsi" w:hAnsiTheme="minorHAnsi"/>
          <w:lang w:val="en-US"/>
        </w:rPr>
      </w:pPr>
      <w:r w:rsidRPr="00925745">
        <w:rPr>
          <w:rFonts w:asciiTheme="minorHAnsi" w:hAnsiTheme="minorHAnsi"/>
          <w:lang w:val="en-US"/>
        </w:rPr>
        <w:t>a minimum GPA of 3.33 (calculated from course grades)</w:t>
      </w:r>
    </w:p>
    <w:p w14:paraId="7FD1AE46" w14:textId="77777777" w:rsidR="00B75F31" w:rsidRPr="00925745" w:rsidRDefault="00B75F31" w:rsidP="00925745">
      <w:pPr>
        <w:numPr>
          <w:ilvl w:val="0"/>
          <w:numId w:val="16"/>
        </w:numPr>
        <w:pBdr>
          <w:top w:val="single" w:sz="4" w:space="1" w:color="auto"/>
          <w:left w:val="single" w:sz="4" w:space="4" w:color="auto"/>
          <w:bottom w:val="single" w:sz="4" w:space="1" w:color="auto"/>
          <w:right w:val="single" w:sz="4" w:space="4" w:color="auto"/>
        </w:pBdr>
        <w:tabs>
          <w:tab w:val="left" w:pos="152"/>
          <w:tab w:val="left" w:pos="872"/>
          <w:tab w:val="left" w:pos="1440"/>
        </w:tabs>
        <w:spacing w:line="240" w:lineRule="exact"/>
        <w:jc w:val="both"/>
        <w:rPr>
          <w:rFonts w:asciiTheme="minorHAnsi" w:hAnsiTheme="minorHAnsi"/>
          <w:lang w:val="en-US"/>
        </w:rPr>
      </w:pPr>
      <w:r w:rsidRPr="00925745">
        <w:rPr>
          <w:rFonts w:asciiTheme="minorHAnsi" w:hAnsiTheme="minorHAnsi"/>
          <w:lang w:val="en-US"/>
        </w:rPr>
        <w:t>acceptance of the Annotated Bibliography for the Comprehensive Exam and Thesis Proposal by the end of the first year of studies</w:t>
      </w:r>
    </w:p>
    <w:p w14:paraId="2A17BF53" w14:textId="77777777" w:rsidR="00B75F31" w:rsidRPr="00925745" w:rsidRDefault="00B75F31" w:rsidP="00925745">
      <w:pPr>
        <w:numPr>
          <w:ilvl w:val="0"/>
          <w:numId w:val="16"/>
        </w:numPr>
        <w:pBdr>
          <w:top w:val="single" w:sz="4" w:space="1" w:color="auto"/>
          <w:left w:val="single" w:sz="4" w:space="4" w:color="auto"/>
          <w:bottom w:val="single" w:sz="4" w:space="1" w:color="auto"/>
          <w:right w:val="single" w:sz="4" w:space="4" w:color="auto"/>
        </w:pBdr>
        <w:tabs>
          <w:tab w:val="left" w:pos="152"/>
          <w:tab w:val="left" w:pos="872"/>
          <w:tab w:val="left" w:pos="1440"/>
        </w:tabs>
        <w:spacing w:line="240" w:lineRule="exact"/>
        <w:jc w:val="both"/>
        <w:rPr>
          <w:rFonts w:asciiTheme="minorHAnsi" w:hAnsiTheme="minorHAnsi"/>
          <w:lang w:val="en-US"/>
        </w:rPr>
      </w:pPr>
      <w:r w:rsidRPr="00925745">
        <w:rPr>
          <w:rFonts w:asciiTheme="minorHAnsi" w:hAnsiTheme="minorHAnsi"/>
          <w:lang w:val="en-US"/>
        </w:rPr>
        <w:t>passing the Comprehensive Exam at the end of the first year of studies</w:t>
      </w:r>
    </w:p>
    <w:p w14:paraId="6C138B6C" w14:textId="77777777" w:rsidR="00B75F31" w:rsidRPr="00925745" w:rsidRDefault="00B75F31" w:rsidP="00925745">
      <w:pPr>
        <w:numPr>
          <w:ilvl w:val="0"/>
          <w:numId w:val="16"/>
        </w:numPr>
        <w:pBdr>
          <w:top w:val="single" w:sz="4" w:space="1" w:color="auto"/>
          <w:left w:val="single" w:sz="4" w:space="4" w:color="auto"/>
          <w:bottom w:val="single" w:sz="4" w:space="1" w:color="auto"/>
          <w:right w:val="single" w:sz="4" w:space="4" w:color="auto"/>
        </w:pBdr>
        <w:tabs>
          <w:tab w:val="left" w:pos="152"/>
          <w:tab w:val="left" w:pos="872"/>
          <w:tab w:val="left" w:pos="1440"/>
        </w:tabs>
        <w:spacing w:line="240" w:lineRule="exact"/>
        <w:jc w:val="both"/>
        <w:rPr>
          <w:rFonts w:asciiTheme="minorHAnsi" w:hAnsiTheme="minorHAnsi"/>
          <w:lang w:val="en-US"/>
        </w:rPr>
      </w:pPr>
      <w:r w:rsidRPr="00925745">
        <w:rPr>
          <w:rFonts w:asciiTheme="minorHAnsi" w:hAnsiTheme="minorHAnsi"/>
          <w:lang w:val="en-US"/>
        </w:rPr>
        <w:t>the defense of the Doctoral Dissertation</w:t>
      </w:r>
      <w:r w:rsidRPr="00925745">
        <w:rPr>
          <w:rFonts w:asciiTheme="minorHAnsi" w:hAnsiTheme="minorHAnsi"/>
          <w:lang w:val="en-US"/>
        </w:rPr>
        <w:tab/>
        <w:t xml:space="preserve"> </w:t>
      </w:r>
    </w:p>
    <w:p w14:paraId="44D897E2" w14:textId="77777777" w:rsidR="00B75F31" w:rsidRPr="00925745" w:rsidRDefault="00B75F31">
      <w:pPr>
        <w:rPr>
          <w:rFonts w:asciiTheme="minorHAnsi" w:hAnsiTheme="minorHAnsi"/>
          <w:lang w:val="en-US"/>
        </w:rPr>
      </w:pPr>
    </w:p>
    <w:p w14:paraId="44479770" w14:textId="77777777" w:rsidR="00B75F31" w:rsidRPr="00925745" w:rsidRDefault="00B75F31">
      <w:pPr>
        <w:rPr>
          <w:rFonts w:asciiTheme="minorHAnsi" w:hAnsiTheme="minorHAnsi"/>
          <w:lang w:val="en-US"/>
        </w:rPr>
      </w:pPr>
      <w:r w:rsidRPr="00925745">
        <w:rPr>
          <w:rFonts w:asciiTheme="minorHAnsi" w:hAnsiTheme="minorHAnsi"/>
          <w:lang w:val="en-US"/>
        </w:rPr>
        <w:lastRenderedPageBreak/>
        <w:t>Credits for PhD students of all years are to be accumulated as follows:</w:t>
      </w:r>
    </w:p>
    <w:p w14:paraId="09897177" w14:textId="77777777" w:rsidR="00B75F31" w:rsidRPr="00925745" w:rsidRDefault="00B75F31">
      <w:pPr>
        <w:jc w:val="both"/>
        <w:rPr>
          <w:rFonts w:asciiTheme="minorHAnsi" w:hAnsiTheme="minorHAnsi"/>
        </w:rPr>
      </w:pPr>
    </w:p>
    <w:p w14:paraId="78D2AA88" w14:textId="14B12C07" w:rsidR="00B75F31" w:rsidRPr="00925745" w:rsidRDefault="00B75F31">
      <w:pPr>
        <w:jc w:val="both"/>
        <w:rPr>
          <w:rFonts w:asciiTheme="minorHAnsi" w:hAnsiTheme="minorHAnsi"/>
          <w:u w:val="single"/>
        </w:rPr>
      </w:pPr>
      <w:r w:rsidRPr="00925745">
        <w:rPr>
          <w:rFonts w:asciiTheme="minorHAnsi" w:hAnsiTheme="minorHAnsi"/>
          <w:b/>
          <w:u w:val="single"/>
        </w:rPr>
        <w:t>First year:</w:t>
      </w:r>
      <w:r w:rsidRPr="00925745">
        <w:rPr>
          <w:rFonts w:asciiTheme="minorHAnsi" w:hAnsiTheme="minorHAnsi"/>
          <w:u w:val="single"/>
        </w:rPr>
        <w:tab/>
      </w:r>
      <w:r w:rsidRPr="00925745">
        <w:rPr>
          <w:rFonts w:asciiTheme="minorHAnsi" w:hAnsiTheme="minorHAnsi"/>
          <w:b/>
          <w:u w:val="single"/>
        </w:rPr>
        <w:t>2</w:t>
      </w:r>
      <w:r w:rsidR="00A53DD8">
        <w:rPr>
          <w:rFonts w:asciiTheme="minorHAnsi" w:hAnsiTheme="minorHAnsi"/>
          <w:b/>
          <w:u w:val="single"/>
        </w:rPr>
        <w:t>2</w:t>
      </w:r>
      <w:r w:rsidRPr="00925745">
        <w:rPr>
          <w:rFonts w:asciiTheme="minorHAnsi" w:hAnsiTheme="minorHAnsi"/>
          <w:b/>
          <w:u w:val="single"/>
        </w:rPr>
        <w:t xml:space="preserve"> credits</w:t>
      </w:r>
    </w:p>
    <w:p w14:paraId="44E52E79" w14:textId="4BFCFC20" w:rsidR="00DD3D25" w:rsidRPr="00925745" w:rsidRDefault="00B75F31">
      <w:pPr>
        <w:pStyle w:val="BodyText3"/>
        <w:rPr>
          <w:rFonts w:asciiTheme="minorHAnsi" w:hAnsiTheme="minorHAnsi"/>
        </w:rPr>
      </w:pPr>
      <w:r w:rsidRPr="00925745">
        <w:rPr>
          <w:rFonts w:asciiTheme="minorHAnsi" w:hAnsiTheme="minorHAnsi"/>
          <w:u w:val="single"/>
        </w:rPr>
        <w:t>Fall:</w:t>
      </w:r>
      <w:r w:rsidRPr="00925745">
        <w:rPr>
          <w:rFonts w:asciiTheme="minorHAnsi" w:hAnsiTheme="minorHAnsi"/>
        </w:rPr>
        <w:tab/>
      </w:r>
      <w:r w:rsidRPr="00925745">
        <w:rPr>
          <w:rFonts w:asciiTheme="minorHAnsi" w:hAnsiTheme="minorHAnsi"/>
        </w:rPr>
        <w:tab/>
      </w:r>
      <w:r w:rsidR="00BD235E" w:rsidRPr="002C5013">
        <w:rPr>
          <w:rFonts w:asciiTheme="minorHAnsi" w:hAnsiTheme="minorHAnsi"/>
        </w:rPr>
        <w:t>6</w:t>
      </w:r>
      <w:r w:rsidR="00BD235E" w:rsidRPr="00925745">
        <w:rPr>
          <w:rFonts w:asciiTheme="minorHAnsi" w:hAnsiTheme="minorHAnsi"/>
        </w:rPr>
        <w:t xml:space="preserve"> </w:t>
      </w:r>
      <w:r w:rsidRPr="00925745">
        <w:rPr>
          <w:rFonts w:asciiTheme="minorHAnsi" w:hAnsiTheme="minorHAnsi"/>
        </w:rPr>
        <w:t xml:space="preserve">credits </w:t>
      </w:r>
      <w:r w:rsidR="00B71E8D" w:rsidRPr="00925745">
        <w:rPr>
          <w:rFonts w:asciiTheme="minorHAnsi" w:hAnsiTheme="minorHAnsi"/>
        </w:rPr>
        <w:t xml:space="preserve">mandatory </w:t>
      </w:r>
      <w:r w:rsidRPr="00925745">
        <w:rPr>
          <w:rFonts w:asciiTheme="minorHAnsi" w:hAnsiTheme="minorHAnsi"/>
        </w:rPr>
        <w:t xml:space="preserve">course work </w:t>
      </w:r>
      <w:r w:rsidR="009E156A" w:rsidRPr="00925745">
        <w:rPr>
          <w:rFonts w:asciiTheme="minorHAnsi" w:hAnsiTheme="minorHAnsi"/>
        </w:rPr>
        <w:t xml:space="preserve">(Comparative </w:t>
      </w:r>
      <w:r w:rsidR="00C178AA">
        <w:rPr>
          <w:rFonts w:asciiTheme="minorHAnsi" w:hAnsiTheme="minorHAnsi"/>
        </w:rPr>
        <w:t>Thinking</w:t>
      </w:r>
      <w:r w:rsidR="00DD3D25" w:rsidRPr="00925745">
        <w:rPr>
          <w:rFonts w:asciiTheme="minorHAnsi" w:hAnsiTheme="minorHAnsi"/>
        </w:rPr>
        <w:t xml:space="preserve"> and Place Making)</w:t>
      </w:r>
    </w:p>
    <w:p w14:paraId="2734B698" w14:textId="32D288E1" w:rsidR="00B75F31" w:rsidRPr="00925745" w:rsidRDefault="003A2FA7" w:rsidP="00E01722">
      <w:pPr>
        <w:pStyle w:val="BodyText3"/>
        <w:ind w:left="1440"/>
        <w:rPr>
          <w:rFonts w:asciiTheme="minorHAnsi" w:hAnsiTheme="minorHAnsi"/>
        </w:rPr>
      </w:pPr>
      <w:r w:rsidRPr="00925745">
        <w:rPr>
          <w:rFonts w:asciiTheme="minorHAnsi" w:hAnsiTheme="minorHAnsi"/>
        </w:rPr>
        <w:t>PhD</w:t>
      </w:r>
      <w:r w:rsidR="00B75F31" w:rsidRPr="00925745">
        <w:rPr>
          <w:rFonts w:asciiTheme="minorHAnsi" w:hAnsiTheme="minorHAnsi"/>
        </w:rPr>
        <w:t xml:space="preserve"> </w:t>
      </w:r>
      <w:r w:rsidR="00C178AA">
        <w:rPr>
          <w:rFonts w:asciiTheme="minorHAnsi" w:hAnsiTheme="minorHAnsi"/>
        </w:rPr>
        <w:t>C</w:t>
      </w:r>
      <w:r w:rsidR="00B75F31" w:rsidRPr="00925745">
        <w:rPr>
          <w:rFonts w:asciiTheme="minorHAnsi" w:hAnsiTheme="minorHAnsi"/>
        </w:rPr>
        <w:t>olloquium</w:t>
      </w:r>
      <w:r w:rsidR="00C178AA">
        <w:rPr>
          <w:rFonts w:asciiTheme="minorHAnsi" w:hAnsiTheme="minorHAnsi"/>
        </w:rPr>
        <w:t>/Research Seminar</w:t>
      </w:r>
      <w:r w:rsidR="00B75F31" w:rsidRPr="00925745">
        <w:rPr>
          <w:rFonts w:asciiTheme="minorHAnsi" w:hAnsiTheme="minorHAnsi"/>
        </w:rPr>
        <w:t xml:space="preserve"> (</w:t>
      </w:r>
      <w:r w:rsidR="00012345" w:rsidRPr="00925745">
        <w:rPr>
          <w:rFonts w:asciiTheme="minorHAnsi" w:hAnsiTheme="minorHAnsi"/>
        </w:rPr>
        <w:t xml:space="preserve">mandatory, </w:t>
      </w:r>
      <w:r w:rsidR="00B71E8D" w:rsidRPr="00925745">
        <w:rPr>
          <w:rFonts w:asciiTheme="minorHAnsi" w:hAnsiTheme="minorHAnsi"/>
        </w:rPr>
        <w:t xml:space="preserve">pass/fail, </w:t>
      </w:r>
      <w:r w:rsidR="00B75F31" w:rsidRPr="00925745">
        <w:rPr>
          <w:rFonts w:asciiTheme="minorHAnsi" w:hAnsiTheme="minorHAnsi"/>
        </w:rPr>
        <w:t>no credits</w:t>
      </w:r>
      <w:r w:rsidR="00EC7639" w:rsidRPr="00925745">
        <w:rPr>
          <w:rFonts w:asciiTheme="minorHAnsi" w:hAnsiTheme="minorHAnsi"/>
        </w:rPr>
        <w:t xml:space="preserve">, no Infosys </w:t>
      </w:r>
      <w:r w:rsidR="00E01722">
        <w:rPr>
          <w:rFonts w:asciiTheme="minorHAnsi" w:hAnsiTheme="minorHAnsi"/>
        </w:rPr>
        <w:t xml:space="preserve"> </w:t>
      </w:r>
      <w:r w:rsidR="00EC7639" w:rsidRPr="00925745">
        <w:rPr>
          <w:rFonts w:asciiTheme="minorHAnsi" w:hAnsiTheme="minorHAnsi"/>
        </w:rPr>
        <w:t>registration</w:t>
      </w:r>
      <w:r w:rsidR="00B75F31" w:rsidRPr="00925745">
        <w:rPr>
          <w:rFonts w:asciiTheme="minorHAnsi" w:hAnsiTheme="minorHAnsi"/>
        </w:rPr>
        <w:t>)</w:t>
      </w:r>
    </w:p>
    <w:p w14:paraId="2C4DA882" w14:textId="77777777" w:rsidR="00EC7639" w:rsidRPr="00925745" w:rsidRDefault="00EC7639">
      <w:pPr>
        <w:pStyle w:val="BodyText3"/>
        <w:rPr>
          <w:rFonts w:asciiTheme="minorHAnsi" w:hAnsiTheme="minorHAnsi"/>
        </w:rPr>
      </w:pPr>
      <w:r w:rsidRPr="00925745">
        <w:rPr>
          <w:rFonts w:asciiTheme="minorHAnsi" w:hAnsiTheme="minorHAnsi"/>
        </w:rPr>
        <w:t xml:space="preserve">                        </w:t>
      </w:r>
      <w:r w:rsidR="00BD235E" w:rsidRPr="002C5013">
        <w:rPr>
          <w:rFonts w:asciiTheme="minorHAnsi" w:hAnsiTheme="minorHAnsi"/>
        </w:rPr>
        <w:tab/>
      </w:r>
      <w:r w:rsidR="009E156A" w:rsidRPr="00925745">
        <w:rPr>
          <w:rFonts w:asciiTheme="minorHAnsi" w:hAnsiTheme="minorHAnsi"/>
        </w:rPr>
        <w:t>Seminar Series</w:t>
      </w:r>
      <w:r w:rsidRPr="00925745">
        <w:rPr>
          <w:rFonts w:asciiTheme="minorHAnsi" w:hAnsiTheme="minorHAnsi"/>
        </w:rPr>
        <w:t xml:space="preserve"> (mandatory, pass/fail)</w:t>
      </w:r>
    </w:p>
    <w:p w14:paraId="3A463B0C" w14:textId="77777777" w:rsidR="00EC7639" w:rsidRPr="00925745" w:rsidRDefault="00EC7639">
      <w:pPr>
        <w:pStyle w:val="BodyText3"/>
        <w:rPr>
          <w:rFonts w:asciiTheme="minorHAnsi" w:hAnsiTheme="minorHAnsi"/>
        </w:rPr>
      </w:pPr>
      <w:r w:rsidRPr="00925745">
        <w:rPr>
          <w:rFonts w:asciiTheme="minorHAnsi" w:hAnsiTheme="minorHAnsi"/>
        </w:rPr>
        <w:t xml:space="preserve">                        </w:t>
      </w:r>
      <w:r w:rsidR="00BD235E" w:rsidRPr="002C5013">
        <w:rPr>
          <w:rFonts w:asciiTheme="minorHAnsi" w:hAnsiTheme="minorHAnsi"/>
        </w:rPr>
        <w:tab/>
      </w:r>
      <w:r w:rsidRPr="00925745">
        <w:rPr>
          <w:rFonts w:asciiTheme="minorHAnsi" w:hAnsiTheme="minorHAnsi"/>
        </w:rPr>
        <w:t>Elective course work*</w:t>
      </w:r>
    </w:p>
    <w:p w14:paraId="33542190" w14:textId="221724C9" w:rsidR="00B75F31" w:rsidRPr="00925745" w:rsidRDefault="00B75F31" w:rsidP="00E01722">
      <w:pPr>
        <w:ind w:left="1440" w:hanging="1440"/>
        <w:jc w:val="both"/>
        <w:rPr>
          <w:rFonts w:asciiTheme="minorHAnsi" w:hAnsiTheme="minorHAnsi"/>
        </w:rPr>
      </w:pPr>
      <w:r w:rsidRPr="00925745">
        <w:rPr>
          <w:rFonts w:asciiTheme="minorHAnsi" w:hAnsiTheme="minorHAnsi"/>
          <w:u w:val="single"/>
        </w:rPr>
        <w:t>Winter:</w:t>
      </w:r>
      <w:r w:rsidRPr="00925745">
        <w:rPr>
          <w:rFonts w:asciiTheme="minorHAnsi" w:hAnsiTheme="minorHAnsi"/>
        </w:rPr>
        <w:tab/>
      </w:r>
      <w:r w:rsidR="00873B7B">
        <w:rPr>
          <w:rFonts w:asciiTheme="minorHAnsi" w:hAnsiTheme="minorHAnsi"/>
        </w:rPr>
        <w:t>6</w:t>
      </w:r>
      <w:r w:rsidRPr="00925745">
        <w:rPr>
          <w:rFonts w:asciiTheme="minorHAnsi" w:hAnsiTheme="minorHAnsi"/>
        </w:rPr>
        <w:t xml:space="preserve"> credits </w:t>
      </w:r>
      <w:r w:rsidR="00B71E8D" w:rsidRPr="00925745">
        <w:rPr>
          <w:rFonts w:asciiTheme="minorHAnsi" w:hAnsiTheme="minorHAnsi"/>
        </w:rPr>
        <w:t xml:space="preserve">mandatory </w:t>
      </w:r>
      <w:r w:rsidRPr="00925745">
        <w:rPr>
          <w:rFonts w:asciiTheme="minorHAnsi" w:hAnsiTheme="minorHAnsi"/>
        </w:rPr>
        <w:t>course</w:t>
      </w:r>
      <w:r w:rsidR="00DD3D25" w:rsidRPr="00925745">
        <w:rPr>
          <w:rFonts w:asciiTheme="minorHAnsi" w:hAnsiTheme="minorHAnsi"/>
        </w:rPr>
        <w:t xml:space="preserve"> </w:t>
      </w:r>
      <w:r w:rsidR="00925745">
        <w:rPr>
          <w:rFonts w:asciiTheme="minorHAnsi" w:hAnsiTheme="minorHAnsi"/>
        </w:rPr>
        <w:t xml:space="preserve">work </w:t>
      </w:r>
      <w:r w:rsidR="00DD3D25" w:rsidRPr="00925745">
        <w:rPr>
          <w:rFonts w:asciiTheme="minorHAnsi" w:hAnsiTheme="minorHAnsi"/>
        </w:rPr>
        <w:t>(Advanced Methods</w:t>
      </w:r>
      <w:r w:rsidR="00925745">
        <w:rPr>
          <w:rFonts w:asciiTheme="minorHAnsi" w:hAnsiTheme="minorHAnsi"/>
        </w:rPr>
        <w:t xml:space="preserve">, </w:t>
      </w:r>
      <w:r w:rsidR="00C178AA" w:rsidRPr="00925745">
        <w:rPr>
          <w:rFonts w:asciiTheme="minorHAnsi" w:hAnsiTheme="minorHAnsi"/>
        </w:rPr>
        <w:t xml:space="preserve">PhD </w:t>
      </w:r>
      <w:r w:rsidR="00E01722">
        <w:rPr>
          <w:rFonts w:asciiTheme="minorHAnsi" w:hAnsiTheme="minorHAnsi"/>
        </w:rPr>
        <w:t xml:space="preserve">  </w:t>
      </w:r>
      <w:r w:rsidR="00C178AA">
        <w:rPr>
          <w:rFonts w:asciiTheme="minorHAnsi" w:hAnsiTheme="minorHAnsi"/>
        </w:rPr>
        <w:t>C</w:t>
      </w:r>
      <w:r w:rsidR="00C178AA" w:rsidRPr="00925745">
        <w:rPr>
          <w:rFonts w:asciiTheme="minorHAnsi" w:hAnsiTheme="minorHAnsi"/>
        </w:rPr>
        <w:t>olloquium</w:t>
      </w:r>
      <w:r w:rsidR="00C178AA">
        <w:rPr>
          <w:rFonts w:asciiTheme="minorHAnsi" w:hAnsiTheme="minorHAnsi"/>
        </w:rPr>
        <w:t>/Research Seminar</w:t>
      </w:r>
      <w:r w:rsidR="00DD3D25" w:rsidRPr="00925745">
        <w:rPr>
          <w:rFonts w:asciiTheme="minorHAnsi" w:hAnsiTheme="minorHAnsi"/>
        </w:rPr>
        <w:t>)</w:t>
      </w:r>
    </w:p>
    <w:p w14:paraId="3D9861DC" w14:textId="77777777" w:rsidR="00B75F31" w:rsidRDefault="00B71E8D">
      <w:pPr>
        <w:ind w:left="720" w:firstLine="720"/>
        <w:jc w:val="both"/>
        <w:rPr>
          <w:rFonts w:asciiTheme="minorHAnsi" w:hAnsiTheme="minorHAnsi"/>
        </w:rPr>
      </w:pPr>
      <w:r w:rsidRPr="00925745">
        <w:rPr>
          <w:rFonts w:asciiTheme="minorHAnsi" w:hAnsiTheme="minorHAnsi"/>
        </w:rPr>
        <w:t xml:space="preserve">Tutorial for the </w:t>
      </w:r>
      <w:r w:rsidR="00EC7639" w:rsidRPr="00925745">
        <w:rPr>
          <w:rFonts w:asciiTheme="minorHAnsi" w:hAnsiTheme="minorHAnsi"/>
        </w:rPr>
        <w:t>C</w:t>
      </w:r>
      <w:r w:rsidRPr="00925745">
        <w:rPr>
          <w:rFonts w:asciiTheme="minorHAnsi" w:hAnsiTheme="minorHAnsi"/>
        </w:rPr>
        <w:t xml:space="preserve">omprehensive </w:t>
      </w:r>
      <w:r w:rsidR="00EC7639" w:rsidRPr="00925745">
        <w:rPr>
          <w:rFonts w:asciiTheme="minorHAnsi" w:hAnsiTheme="minorHAnsi"/>
        </w:rPr>
        <w:t>E</w:t>
      </w:r>
      <w:r w:rsidR="00B75F31" w:rsidRPr="00925745">
        <w:rPr>
          <w:rFonts w:asciiTheme="minorHAnsi" w:hAnsiTheme="minorHAnsi"/>
        </w:rPr>
        <w:t>xam (</w:t>
      </w:r>
      <w:r w:rsidRPr="00925745">
        <w:rPr>
          <w:rFonts w:asciiTheme="minorHAnsi" w:hAnsiTheme="minorHAnsi"/>
        </w:rPr>
        <w:t xml:space="preserve">mandatory, </w:t>
      </w:r>
      <w:r w:rsidR="00B75F31" w:rsidRPr="00925745">
        <w:rPr>
          <w:rFonts w:asciiTheme="minorHAnsi" w:hAnsiTheme="minorHAnsi"/>
        </w:rPr>
        <w:t>pass/fail</w:t>
      </w:r>
      <w:r w:rsidRPr="00925745">
        <w:rPr>
          <w:rFonts w:asciiTheme="minorHAnsi" w:hAnsiTheme="minorHAnsi"/>
        </w:rPr>
        <w:t>, no credits</w:t>
      </w:r>
      <w:r w:rsidR="00B75F31" w:rsidRPr="00925745">
        <w:rPr>
          <w:rFonts w:asciiTheme="minorHAnsi" w:hAnsiTheme="minorHAnsi"/>
        </w:rPr>
        <w:t>)</w:t>
      </w:r>
    </w:p>
    <w:p w14:paraId="596F5F05" w14:textId="77777777" w:rsidR="00992E00" w:rsidRPr="00925745" w:rsidRDefault="00992E00" w:rsidP="00992E00">
      <w:pPr>
        <w:pStyle w:val="BodyText3"/>
        <w:ind w:left="720" w:firstLine="720"/>
        <w:rPr>
          <w:rFonts w:asciiTheme="minorHAnsi" w:hAnsiTheme="minorHAnsi"/>
        </w:rPr>
      </w:pPr>
      <w:r w:rsidRPr="00925745">
        <w:rPr>
          <w:rFonts w:asciiTheme="minorHAnsi" w:hAnsiTheme="minorHAnsi"/>
        </w:rPr>
        <w:t>Seminar Series (mandatory, pass/fail)</w:t>
      </w:r>
    </w:p>
    <w:p w14:paraId="19EF18E1" w14:textId="77777777" w:rsidR="004C7EEB" w:rsidRPr="00925745" w:rsidRDefault="00EC7639" w:rsidP="00992E00">
      <w:pPr>
        <w:ind w:left="720" w:firstLine="720"/>
        <w:jc w:val="both"/>
        <w:rPr>
          <w:rFonts w:asciiTheme="minorHAnsi" w:hAnsiTheme="minorHAnsi"/>
        </w:rPr>
      </w:pPr>
      <w:r w:rsidRPr="00925745">
        <w:rPr>
          <w:rFonts w:asciiTheme="minorHAnsi" w:hAnsiTheme="minorHAnsi"/>
        </w:rPr>
        <w:t>Elective course work*</w:t>
      </w:r>
    </w:p>
    <w:p w14:paraId="2A0BF238" w14:textId="70A0ABF8" w:rsidR="00EC7639" w:rsidRPr="00E01722" w:rsidRDefault="00EC7639" w:rsidP="00E01722">
      <w:pPr>
        <w:jc w:val="both"/>
        <w:rPr>
          <w:rFonts w:asciiTheme="minorHAnsi" w:hAnsiTheme="minorHAnsi"/>
          <w:sz w:val="22"/>
          <w:szCs w:val="22"/>
        </w:rPr>
      </w:pPr>
      <w:r w:rsidRPr="00925745">
        <w:rPr>
          <w:rFonts w:asciiTheme="minorHAnsi" w:hAnsiTheme="minorHAnsi"/>
        </w:rPr>
        <w:t xml:space="preserve">                  </w:t>
      </w:r>
      <w:r w:rsidR="00BD235E" w:rsidRPr="002C5013">
        <w:rPr>
          <w:rFonts w:asciiTheme="minorHAnsi" w:hAnsiTheme="minorHAnsi"/>
        </w:rPr>
        <w:tab/>
      </w:r>
      <w:r w:rsidR="00DD3D25" w:rsidRPr="00E01722">
        <w:rPr>
          <w:rFonts w:asciiTheme="minorHAnsi" w:hAnsiTheme="minorHAnsi"/>
          <w:sz w:val="22"/>
          <w:szCs w:val="22"/>
        </w:rPr>
        <w:t>(*1</w:t>
      </w:r>
      <w:r w:rsidR="00DD3D25" w:rsidRPr="00E01722">
        <w:rPr>
          <w:rFonts w:asciiTheme="minorHAnsi" w:hAnsiTheme="minorHAnsi"/>
          <w:sz w:val="22"/>
          <w:szCs w:val="22"/>
          <w:vertAlign w:val="superscript"/>
        </w:rPr>
        <w:t>st</w:t>
      </w:r>
      <w:r w:rsidR="00DD3D25" w:rsidRPr="00E01722">
        <w:rPr>
          <w:rFonts w:asciiTheme="minorHAnsi" w:hAnsiTheme="minorHAnsi"/>
          <w:sz w:val="22"/>
          <w:szCs w:val="22"/>
        </w:rPr>
        <w:t xml:space="preserve"> </w:t>
      </w:r>
      <w:r w:rsidR="009E156A" w:rsidRPr="00E01722">
        <w:rPr>
          <w:rFonts w:asciiTheme="minorHAnsi" w:hAnsiTheme="minorHAnsi"/>
          <w:sz w:val="22"/>
          <w:szCs w:val="22"/>
        </w:rPr>
        <w:t xml:space="preserve">year PhD students need to take </w:t>
      </w:r>
      <w:r w:rsidR="00BD235E" w:rsidRPr="00E01722">
        <w:rPr>
          <w:rFonts w:asciiTheme="minorHAnsi" w:hAnsiTheme="minorHAnsi"/>
          <w:b/>
          <w:sz w:val="22"/>
          <w:szCs w:val="22"/>
        </w:rPr>
        <w:t xml:space="preserve">8 </w:t>
      </w:r>
      <w:r w:rsidR="00DD3D25" w:rsidRPr="00E01722">
        <w:rPr>
          <w:rFonts w:asciiTheme="minorHAnsi" w:hAnsiTheme="minorHAnsi"/>
          <w:b/>
          <w:sz w:val="22"/>
          <w:szCs w:val="22"/>
        </w:rPr>
        <w:t>credits of elective courses</w:t>
      </w:r>
      <w:r w:rsidR="00DD3D25" w:rsidRPr="00E01722">
        <w:rPr>
          <w:rFonts w:asciiTheme="minorHAnsi" w:hAnsiTheme="minorHAnsi"/>
          <w:sz w:val="22"/>
          <w:szCs w:val="22"/>
        </w:rPr>
        <w:t xml:space="preserve"> during the </w:t>
      </w:r>
      <w:r w:rsidR="008B6201">
        <w:rPr>
          <w:rFonts w:asciiTheme="minorHAnsi" w:hAnsiTheme="minorHAnsi"/>
          <w:b/>
          <w:sz w:val="22"/>
          <w:szCs w:val="22"/>
        </w:rPr>
        <w:t>f</w:t>
      </w:r>
      <w:r w:rsidR="00DD3D25" w:rsidRPr="00E01722">
        <w:rPr>
          <w:rFonts w:asciiTheme="minorHAnsi" w:hAnsiTheme="minorHAnsi"/>
          <w:b/>
          <w:sz w:val="22"/>
          <w:szCs w:val="22"/>
        </w:rPr>
        <w:t xml:space="preserve">all </w:t>
      </w:r>
      <w:r w:rsidR="00C178AA" w:rsidRPr="00E01722">
        <w:rPr>
          <w:rFonts w:asciiTheme="minorHAnsi" w:hAnsiTheme="minorHAnsi"/>
          <w:b/>
          <w:sz w:val="22"/>
          <w:szCs w:val="22"/>
        </w:rPr>
        <w:t xml:space="preserve"> </w:t>
      </w:r>
      <w:r w:rsidRPr="00E01722">
        <w:rPr>
          <w:rFonts w:asciiTheme="minorHAnsi" w:hAnsiTheme="minorHAnsi"/>
          <w:b/>
          <w:sz w:val="22"/>
          <w:szCs w:val="22"/>
        </w:rPr>
        <w:t xml:space="preserve">                   </w:t>
      </w:r>
      <w:r w:rsidR="00BD235E" w:rsidRPr="00E01722">
        <w:rPr>
          <w:rFonts w:asciiTheme="minorHAnsi" w:hAnsiTheme="minorHAnsi"/>
          <w:b/>
          <w:sz w:val="22"/>
          <w:szCs w:val="22"/>
        </w:rPr>
        <w:tab/>
      </w:r>
      <w:r w:rsidR="00E01722" w:rsidRPr="00E01722">
        <w:rPr>
          <w:rFonts w:asciiTheme="minorHAnsi" w:hAnsiTheme="minorHAnsi"/>
          <w:b/>
          <w:sz w:val="22"/>
          <w:szCs w:val="22"/>
        </w:rPr>
        <w:tab/>
      </w:r>
      <w:r w:rsidRPr="00E01722">
        <w:rPr>
          <w:rFonts w:asciiTheme="minorHAnsi" w:hAnsiTheme="minorHAnsi"/>
          <w:b/>
          <w:sz w:val="22"/>
          <w:szCs w:val="22"/>
        </w:rPr>
        <w:t xml:space="preserve">and </w:t>
      </w:r>
      <w:r w:rsidR="008B6201">
        <w:rPr>
          <w:rFonts w:asciiTheme="minorHAnsi" w:hAnsiTheme="minorHAnsi"/>
          <w:b/>
          <w:sz w:val="22"/>
          <w:szCs w:val="22"/>
        </w:rPr>
        <w:t>w</w:t>
      </w:r>
      <w:r w:rsidRPr="00E01722">
        <w:rPr>
          <w:rFonts w:asciiTheme="minorHAnsi" w:hAnsiTheme="minorHAnsi"/>
          <w:b/>
          <w:sz w:val="22"/>
          <w:szCs w:val="22"/>
        </w:rPr>
        <w:t>inter term together</w:t>
      </w:r>
      <w:r w:rsidRPr="00E01722">
        <w:rPr>
          <w:rFonts w:asciiTheme="minorHAnsi" w:hAnsiTheme="minorHAnsi"/>
          <w:sz w:val="22"/>
          <w:szCs w:val="22"/>
        </w:rPr>
        <w:t xml:space="preserve">. </w:t>
      </w:r>
      <w:r w:rsidR="00E01722">
        <w:rPr>
          <w:rFonts w:asciiTheme="minorHAnsi" w:hAnsiTheme="minorHAnsi"/>
          <w:sz w:val="22"/>
          <w:szCs w:val="22"/>
        </w:rPr>
        <w:t xml:space="preserve"> </w:t>
      </w:r>
      <w:r w:rsidRPr="00E01722">
        <w:rPr>
          <w:rFonts w:asciiTheme="minorHAnsi" w:hAnsiTheme="minorHAnsi"/>
          <w:sz w:val="22"/>
          <w:szCs w:val="22"/>
        </w:rPr>
        <w:t>They may take any MA elective course as well.)</w:t>
      </w:r>
    </w:p>
    <w:p w14:paraId="275828C9" w14:textId="77777777" w:rsidR="00B75F31" w:rsidRPr="00925745" w:rsidRDefault="00B75F31">
      <w:pPr>
        <w:jc w:val="both"/>
        <w:rPr>
          <w:rFonts w:asciiTheme="minorHAnsi" w:hAnsiTheme="minorHAnsi"/>
        </w:rPr>
      </w:pPr>
      <w:r w:rsidRPr="00925745">
        <w:rPr>
          <w:rFonts w:asciiTheme="minorHAnsi" w:hAnsiTheme="minorHAnsi"/>
          <w:u w:val="single"/>
        </w:rPr>
        <w:t>Spring:</w:t>
      </w:r>
      <w:r w:rsidRPr="00925745">
        <w:rPr>
          <w:rFonts w:asciiTheme="minorHAnsi" w:hAnsiTheme="minorHAnsi"/>
        </w:rPr>
        <w:t xml:space="preserve">             2 credits proposal writing</w:t>
      </w:r>
      <w:r w:rsidR="00DD3D25" w:rsidRPr="00925745">
        <w:rPr>
          <w:rFonts w:asciiTheme="minorHAnsi" w:hAnsiTheme="minorHAnsi"/>
        </w:rPr>
        <w:t xml:space="preserve"> (mandatory)</w:t>
      </w:r>
    </w:p>
    <w:p w14:paraId="7C2163B5" w14:textId="77777777" w:rsidR="00B75F31" w:rsidRPr="00925745" w:rsidRDefault="00B75F31">
      <w:pPr>
        <w:jc w:val="both"/>
        <w:rPr>
          <w:rFonts w:asciiTheme="minorHAnsi" w:hAnsiTheme="minorHAnsi"/>
        </w:rPr>
      </w:pPr>
    </w:p>
    <w:p w14:paraId="27FB1BE7" w14:textId="77777777" w:rsidR="00B75F31" w:rsidRPr="00925745" w:rsidRDefault="00B75F31">
      <w:pPr>
        <w:jc w:val="both"/>
        <w:rPr>
          <w:rFonts w:asciiTheme="minorHAnsi" w:hAnsiTheme="minorHAnsi"/>
          <w:u w:val="single"/>
        </w:rPr>
      </w:pPr>
      <w:r w:rsidRPr="00925745">
        <w:rPr>
          <w:rFonts w:asciiTheme="minorHAnsi" w:hAnsiTheme="minorHAnsi"/>
          <w:b/>
          <w:u w:val="single"/>
        </w:rPr>
        <w:t>Second Year</w:t>
      </w:r>
      <w:r w:rsidRPr="00925745">
        <w:rPr>
          <w:rFonts w:asciiTheme="minorHAnsi" w:hAnsiTheme="minorHAnsi"/>
          <w:u w:val="single"/>
        </w:rPr>
        <w:t>:</w:t>
      </w:r>
      <w:r w:rsidRPr="00925745">
        <w:rPr>
          <w:rFonts w:asciiTheme="minorHAnsi" w:hAnsiTheme="minorHAnsi"/>
          <w:u w:val="single"/>
        </w:rPr>
        <w:tab/>
      </w:r>
      <w:r w:rsidR="00834638" w:rsidRPr="00925745">
        <w:rPr>
          <w:rFonts w:asciiTheme="minorHAnsi" w:hAnsiTheme="minorHAnsi"/>
          <w:b/>
          <w:u w:val="single"/>
        </w:rPr>
        <w:t>20</w:t>
      </w:r>
      <w:r w:rsidRPr="00925745">
        <w:rPr>
          <w:rFonts w:asciiTheme="minorHAnsi" w:hAnsiTheme="minorHAnsi"/>
          <w:b/>
          <w:u w:val="single"/>
        </w:rPr>
        <w:t xml:space="preserve"> credits</w:t>
      </w:r>
    </w:p>
    <w:p w14:paraId="676A3E37" w14:textId="77777777" w:rsidR="00B75F31" w:rsidRPr="00925745" w:rsidRDefault="00B75F31">
      <w:pPr>
        <w:pStyle w:val="BodyText3"/>
        <w:rPr>
          <w:rFonts w:asciiTheme="minorHAnsi" w:hAnsiTheme="minorHAnsi"/>
        </w:rPr>
      </w:pPr>
      <w:r w:rsidRPr="00925745">
        <w:rPr>
          <w:rFonts w:asciiTheme="minorHAnsi" w:hAnsiTheme="minorHAnsi"/>
          <w:u w:val="single"/>
        </w:rPr>
        <w:t xml:space="preserve">Fall: </w:t>
      </w:r>
      <w:r w:rsidRPr="00925745">
        <w:rPr>
          <w:rFonts w:asciiTheme="minorHAnsi" w:hAnsiTheme="minorHAnsi"/>
          <w:u w:val="single"/>
        </w:rPr>
        <w:tab/>
      </w:r>
      <w:r w:rsidRPr="00925745">
        <w:rPr>
          <w:rFonts w:asciiTheme="minorHAnsi" w:hAnsiTheme="minorHAnsi"/>
        </w:rPr>
        <w:tab/>
        <w:t>4 credits research</w:t>
      </w:r>
    </w:p>
    <w:p w14:paraId="71E1A0E4" w14:textId="77777777" w:rsidR="00846C22" w:rsidRPr="00925745" w:rsidRDefault="00B75F31">
      <w:pPr>
        <w:pStyle w:val="BodyText3"/>
        <w:ind w:left="720" w:firstLine="720"/>
        <w:rPr>
          <w:rFonts w:asciiTheme="minorHAnsi" w:hAnsiTheme="minorHAnsi"/>
        </w:rPr>
      </w:pPr>
      <w:r w:rsidRPr="00925745">
        <w:rPr>
          <w:rFonts w:asciiTheme="minorHAnsi" w:hAnsiTheme="minorHAnsi"/>
        </w:rPr>
        <w:t xml:space="preserve">2 credits consultation </w:t>
      </w:r>
    </w:p>
    <w:p w14:paraId="77E62DA8" w14:textId="77777777" w:rsidR="00834638" w:rsidRPr="00925745" w:rsidRDefault="00834638" w:rsidP="00834638">
      <w:pPr>
        <w:pStyle w:val="BodyText3"/>
        <w:ind w:left="720" w:firstLine="720"/>
        <w:rPr>
          <w:rFonts w:asciiTheme="minorHAnsi" w:hAnsiTheme="minorHAnsi"/>
        </w:rPr>
      </w:pPr>
      <w:r w:rsidRPr="00925745">
        <w:rPr>
          <w:rFonts w:asciiTheme="minorHAnsi" w:hAnsiTheme="minorHAnsi"/>
        </w:rPr>
        <w:t xml:space="preserve">2 credits comprehensive examination </w:t>
      </w:r>
    </w:p>
    <w:p w14:paraId="54727659" w14:textId="77777777" w:rsidR="00B75F31" w:rsidRPr="00925745" w:rsidRDefault="00B75F31">
      <w:pPr>
        <w:jc w:val="both"/>
        <w:rPr>
          <w:rFonts w:asciiTheme="minorHAnsi" w:hAnsiTheme="minorHAnsi"/>
        </w:rPr>
      </w:pPr>
      <w:r w:rsidRPr="00925745">
        <w:rPr>
          <w:rFonts w:asciiTheme="minorHAnsi" w:hAnsiTheme="minorHAnsi"/>
          <w:u w:val="single"/>
        </w:rPr>
        <w:t>Winter:</w:t>
      </w:r>
      <w:r w:rsidRPr="00925745">
        <w:rPr>
          <w:rFonts w:asciiTheme="minorHAnsi" w:hAnsiTheme="minorHAnsi"/>
        </w:rPr>
        <w:tab/>
        <w:t>4 credits research</w:t>
      </w:r>
    </w:p>
    <w:p w14:paraId="463318F6" w14:textId="77777777" w:rsidR="00846C22" w:rsidRPr="00925745" w:rsidRDefault="00B75F31">
      <w:pPr>
        <w:ind w:left="720" w:firstLine="720"/>
        <w:jc w:val="both"/>
        <w:rPr>
          <w:rFonts w:asciiTheme="minorHAnsi" w:hAnsiTheme="minorHAnsi"/>
        </w:rPr>
      </w:pPr>
      <w:r w:rsidRPr="00925745">
        <w:rPr>
          <w:rFonts w:asciiTheme="minorHAnsi" w:hAnsiTheme="minorHAnsi"/>
        </w:rPr>
        <w:t xml:space="preserve">2 credits consultation </w:t>
      </w:r>
    </w:p>
    <w:p w14:paraId="31516D09" w14:textId="77777777" w:rsidR="00B75F31" w:rsidRPr="00925745" w:rsidRDefault="00B75F31">
      <w:pPr>
        <w:jc w:val="both"/>
        <w:rPr>
          <w:rFonts w:asciiTheme="minorHAnsi" w:hAnsiTheme="minorHAnsi"/>
        </w:rPr>
      </w:pPr>
      <w:r w:rsidRPr="00925745">
        <w:rPr>
          <w:rFonts w:asciiTheme="minorHAnsi" w:hAnsiTheme="minorHAnsi"/>
          <w:u w:val="single"/>
        </w:rPr>
        <w:t>Spring:</w:t>
      </w:r>
      <w:r w:rsidRPr="00925745">
        <w:rPr>
          <w:rFonts w:asciiTheme="minorHAnsi" w:hAnsiTheme="minorHAnsi"/>
        </w:rPr>
        <w:tab/>
      </w:r>
      <w:r w:rsidRPr="00925745">
        <w:rPr>
          <w:rFonts w:asciiTheme="minorHAnsi" w:hAnsiTheme="minorHAnsi"/>
        </w:rPr>
        <w:tab/>
        <w:t>4 credits research</w:t>
      </w:r>
    </w:p>
    <w:p w14:paraId="1BD0B9AE" w14:textId="77777777" w:rsidR="00DD3D25" w:rsidRPr="00925745" w:rsidRDefault="00B75F31">
      <w:pPr>
        <w:ind w:left="720" w:firstLine="720"/>
        <w:jc w:val="both"/>
        <w:rPr>
          <w:rFonts w:asciiTheme="minorHAnsi" w:hAnsiTheme="minorHAnsi"/>
        </w:rPr>
      </w:pPr>
      <w:r w:rsidRPr="00925745">
        <w:rPr>
          <w:rFonts w:asciiTheme="minorHAnsi" w:hAnsiTheme="minorHAnsi"/>
        </w:rPr>
        <w:t xml:space="preserve">2 credits consultation </w:t>
      </w:r>
    </w:p>
    <w:p w14:paraId="316FFFA9" w14:textId="77777777" w:rsidR="00B75F31" w:rsidRPr="00925745" w:rsidRDefault="00B75F31" w:rsidP="00DD3D25">
      <w:pPr>
        <w:ind w:left="720" w:firstLine="720"/>
        <w:jc w:val="both"/>
        <w:rPr>
          <w:rFonts w:asciiTheme="minorHAnsi" w:hAnsiTheme="minorHAnsi"/>
        </w:rPr>
      </w:pPr>
    </w:p>
    <w:p w14:paraId="30AFB9C2" w14:textId="51E66CBB" w:rsidR="00B75F31" w:rsidRPr="00C077CD" w:rsidRDefault="00B75F31">
      <w:pPr>
        <w:jc w:val="both"/>
        <w:rPr>
          <w:rFonts w:asciiTheme="minorHAnsi" w:hAnsiTheme="minorHAnsi"/>
          <w:u w:val="single"/>
        </w:rPr>
      </w:pPr>
      <w:r w:rsidRPr="00C077CD">
        <w:rPr>
          <w:rFonts w:asciiTheme="minorHAnsi" w:hAnsiTheme="minorHAnsi"/>
          <w:b/>
          <w:u w:val="single"/>
        </w:rPr>
        <w:t>Third Year:</w:t>
      </w:r>
      <w:r w:rsidRPr="00C077CD">
        <w:rPr>
          <w:rFonts w:asciiTheme="minorHAnsi" w:hAnsiTheme="minorHAnsi"/>
          <w:u w:val="single"/>
        </w:rPr>
        <w:tab/>
      </w:r>
      <w:r w:rsidRPr="00C077CD">
        <w:rPr>
          <w:rFonts w:asciiTheme="minorHAnsi" w:hAnsiTheme="minorHAnsi"/>
          <w:b/>
          <w:u w:val="single"/>
        </w:rPr>
        <w:t>1</w:t>
      </w:r>
      <w:r w:rsidR="00EE017F" w:rsidRPr="00C077CD">
        <w:rPr>
          <w:rFonts w:asciiTheme="minorHAnsi" w:hAnsiTheme="minorHAnsi"/>
          <w:b/>
          <w:u w:val="single"/>
        </w:rPr>
        <w:t>6</w:t>
      </w:r>
      <w:r w:rsidRPr="00C077CD">
        <w:rPr>
          <w:rFonts w:asciiTheme="minorHAnsi" w:hAnsiTheme="minorHAnsi"/>
          <w:b/>
          <w:u w:val="single"/>
        </w:rPr>
        <w:t xml:space="preserve"> credits</w:t>
      </w:r>
    </w:p>
    <w:p w14:paraId="60760644" w14:textId="77777777" w:rsidR="00B75F31" w:rsidRPr="00C077CD" w:rsidRDefault="0020009B">
      <w:pPr>
        <w:jc w:val="both"/>
        <w:rPr>
          <w:rFonts w:asciiTheme="minorHAnsi" w:hAnsiTheme="minorHAnsi"/>
        </w:rPr>
      </w:pPr>
      <w:r w:rsidRPr="00C077CD">
        <w:rPr>
          <w:rFonts w:asciiTheme="minorHAnsi" w:hAnsiTheme="minorHAnsi"/>
          <w:u w:val="single"/>
        </w:rPr>
        <w:t>Fall:</w:t>
      </w:r>
      <w:r w:rsidRPr="00C077CD">
        <w:rPr>
          <w:rFonts w:asciiTheme="minorHAnsi" w:hAnsiTheme="minorHAnsi"/>
        </w:rPr>
        <w:t xml:space="preserve"> </w:t>
      </w:r>
      <w:r w:rsidRPr="00C077CD">
        <w:rPr>
          <w:rFonts w:asciiTheme="minorHAnsi" w:hAnsiTheme="minorHAnsi"/>
        </w:rPr>
        <w:tab/>
      </w:r>
      <w:r w:rsidRPr="00C077CD">
        <w:rPr>
          <w:rFonts w:asciiTheme="minorHAnsi" w:hAnsiTheme="minorHAnsi"/>
        </w:rPr>
        <w:tab/>
      </w:r>
      <w:r w:rsidR="006B66AC" w:rsidRPr="00C077CD">
        <w:rPr>
          <w:rFonts w:asciiTheme="minorHAnsi" w:hAnsiTheme="minorHAnsi"/>
        </w:rPr>
        <w:t>4</w:t>
      </w:r>
      <w:r w:rsidR="00B75F31" w:rsidRPr="00C077CD">
        <w:rPr>
          <w:rFonts w:asciiTheme="minorHAnsi" w:hAnsiTheme="minorHAnsi"/>
        </w:rPr>
        <w:t xml:space="preserve"> credits dissertation writing </w:t>
      </w:r>
    </w:p>
    <w:p w14:paraId="2ADB40C9" w14:textId="77777777" w:rsidR="00B75F31" w:rsidRPr="00C077CD" w:rsidRDefault="00B75F31">
      <w:pPr>
        <w:ind w:left="720" w:firstLine="720"/>
        <w:jc w:val="both"/>
        <w:rPr>
          <w:rFonts w:asciiTheme="minorHAnsi" w:hAnsiTheme="minorHAnsi"/>
          <w:b/>
        </w:rPr>
      </w:pPr>
      <w:r w:rsidRPr="00C077CD">
        <w:rPr>
          <w:rFonts w:asciiTheme="minorHAnsi" w:hAnsiTheme="minorHAnsi"/>
          <w:b/>
        </w:rPr>
        <w:t>2 credits teaching assistance</w:t>
      </w:r>
      <w:r w:rsidR="00294EA0" w:rsidRPr="00C077CD">
        <w:rPr>
          <w:rFonts w:asciiTheme="minorHAnsi" w:hAnsiTheme="minorHAnsi"/>
          <w:b/>
        </w:rPr>
        <w:t xml:space="preserve"> (can be fulfilled in the winter term as well)</w:t>
      </w:r>
    </w:p>
    <w:p w14:paraId="38512FF1" w14:textId="1FF914A5" w:rsidR="00846C22" w:rsidRPr="000E1F83" w:rsidRDefault="0020009B">
      <w:pPr>
        <w:ind w:left="720" w:firstLine="720"/>
        <w:jc w:val="both"/>
        <w:rPr>
          <w:rFonts w:asciiTheme="minorHAnsi" w:hAnsiTheme="minorHAnsi"/>
          <w:b/>
        </w:rPr>
      </w:pPr>
      <w:r w:rsidRPr="000E1F83">
        <w:rPr>
          <w:rFonts w:asciiTheme="minorHAnsi" w:hAnsiTheme="minorHAnsi"/>
          <w:b/>
        </w:rPr>
        <w:t xml:space="preserve">2 credits </w:t>
      </w:r>
      <w:r w:rsidR="008D6E23" w:rsidRPr="000E1F83">
        <w:rPr>
          <w:rFonts w:asciiTheme="minorHAnsi" w:hAnsiTheme="minorHAnsi"/>
          <w:b/>
        </w:rPr>
        <w:t>W</w:t>
      </w:r>
      <w:r w:rsidRPr="000E1F83">
        <w:rPr>
          <w:rFonts w:asciiTheme="minorHAnsi" w:hAnsiTheme="minorHAnsi"/>
          <w:b/>
        </w:rPr>
        <w:t>riting</w:t>
      </w:r>
      <w:r w:rsidR="008D6E23" w:rsidRPr="000E1F83">
        <w:rPr>
          <w:rFonts w:asciiTheme="minorHAnsi" w:hAnsiTheme="minorHAnsi"/>
          <w:b/>
        </w:rPr>
        <w:t>-</w:t>
      </w:r>
      <w:r w:rsidRPr="000E1F83">
        <w:rPr>
          <w:rFonts w:asciiTheme="minorHAnsi" w:hAnsiTheme="minorHAnsi"/>
          <w:b/>
        </w:rPr>
        <w:t>up seminar</w:t>
      </w:r>
      <w:r w:rsidR="00294EA0" w:rsidRPr="000E1F83">
        <w:rPr>
          <w:rFonts w:asciiTheme="minorHAnsi" w:hAnsiTheme="minorHAnsi"/>
          <w:b/>
        </w:rPr>
        <w:t xml:space="preserve"> (can be taken in the winter term as well)</w:t>
      </w:r>
    </w:p>
    <w:p w14:paraId="77E620BE" w14:textId="5283206B" w:rsidR="00C05232" w:rsidRPr="00C077CD" w:rsidRDefault="00C05232" w:rsidP="00C05232">
      <w:pPr>
        <w:ind w:left="1440"/>
        <w:jc w:val="both"/>
        <w:rPr>
          <w:rFonts w:asciiTheme="minorHAnsi" w:hAnsiTheme="minorHAnsi"/>
        </w:rPr>
      </w:pPr>
      <w:r w:rsidRPr="00C077CD">
        <w:rPr>
          <w:rFonts w:asciiTheme="minorHAnsi" w:hAnsiTheme="minorHAnsi"/>
        </w:rPr>
        <w:t>PhD Colloquium/Research Seminar (mandatory, pass/fail, no credits, no Infosys  registration)</w:t>
      </w:r>
    </w:p>
    <w:p w14:paraId="1DA910FC" w14:textId="77777777" w:rsidR="00846C22" w:rsidRPr="00C077CD" w:rsidRDefault="0020009B">
      <w:pPr>
        <w:jc w:val="both"/>
        <w:rPr>
          <w:rFonts w:asciiTheme="minorHAnsi" w:hAnsiTheme="minorHAnsi"/>
        </w:rPr>
      </w:pPr>
      <w:r w:rsidRPr="00C077CD">
        <w:rPr>
          <w:rFonts w:asciiTheme="minorHAnsi" w:hAnsiTheme="minorHAnsi"/>
          <w:u w:val="single"/>
        </w:rPr>
        <w:t>Winter</w:t>
      </w:r>
      <w:r w:rsidRPr="00C077CD">
        <w:rPr>
          <w:rFonts w:asciiTheme="minorHAnsi" w:hAnsiTheme="minorHAnsi"/>
          <w:u w:val="single"/>
        </w:rPr>
        <w:tab/>
      </w:r>
      <w:r w:rsidRPr="00C077CD">
        <w:rPr>
          <w:rFonts w:asciiTheme="minorHAnsi" w:hAnsiTheme="minorHAnsi"/>
        </w:rPr>
        <w:tab/>
        <w:t>2</w:t>
      </w:r>
      <w:r w:rsidR="00B75F31" w:rsidRPr="00C077CD">
        <w:rPr>
          <w:rFonts w:asciiTheme="minorHAnsi" w:hAnsiTheme="minorHAnsi"/>
        </w:rPr>
        <w:t xml:space="preserve"> credits dissertation writing</w:t>
      </w:r>
    </w:p>
    <w:p w14:paraId="79FD649E" w14:textId="72CBD5E7" w:rsidR="00846C22" w:rsidRPr="00C077CD" w:rsidRDefault="00B75F31">
      <w:pPr>
        <w:ind w:left="720" w:firstLine="720"/>
        <w:jc w:val="both"/>
        <w:rPr>
          <w:rFonts w:asciiTheme="minorHAnsi" w:hAnsiTheme="minorHAnsi"/>
        </w:rPr>
      </w:pPr>
      <w:r w:rsidRPr="00C077CD">
        <w:rPr>
          <w:rFonts w:asciiTheme="minorHAnsi" w:hAnsiTheme="minorHAnsi"/>
        </w:rPr>
        <w:t xml:space="preserve">2 credits PhD </w:t>
      </w:r>
      <w:r w:rsidR="00E221E1" w:rsidRPr="00C077CD">
        <w:rPr>
          <w:rFonts w:asciiTheme="minorHAnsi" w:hAnsiTheme="minorHAnsi"/>
        </w:rPr>
        <w:t>Writing</w:t>
      </w:r>
      <w:r w:rsidR="008D6E23" w:rsidRPr="00C077CD">
        <w:rPr>
          <w:rFonts w:asciiTheme="minorHAnsi" w:hAnsiTheme="minorHAnsi"/>
        </w:rPr>
        <w:t xml:space="preserve">-up </w:t>
      </w:r>
      <w:r w:rsidR="00E221E1" w:rsidRPr="00C077CD">
        <w:rPr>
          <w:rFonts w:asciiTheme="minorHAnsi" w:hAnsiTheme="minorHAnsi"/>
        </w:rPr>
        <w:t>seminar</w:t>
      </w:r>
      <w:r w:rsidR="00AA2076">
        <w:rPr>
          <w:rFonts w:asciiTheme="minorHAnsi" w:hAnsiTheme="minorHAnsi"/>
        </w:rPr>
        <w:t xml:space="preserve"> (if was not taken in the f</w:t>
      </w:r>
      <w:r w:rsidR="00576923" w:rsidRPr="00C077CD">
        <w:rPr>
          <w:rFonts w:asciiTheme="minorHAnsi" w:hAnsiTheme="minorHAnsi"/>
        </w:rPr>
        <w:t>all Term)</w:t>
      </w:r>
    </w:p>
    <w:p w14:paraId="0C248718" w14:textId="76FB2E5B" w:rsidR="00C05232" w:rsidRPr="00C077CD" w:rsidRDefault="00C05232">
      <w:pPr>
        <w:ind w:left="720" w:firstLine="720"/>
        <w:jc w:val="both"/>
        <w:rPr>
          <w:rFonts w:asciiTheme="minorHAnsi" w:hAnsiTheme="minorHAnsi"/>
        </w:rPr>
      </w:pPr>
      <w:r w:rsidRPr="00C077CD">
        <w:rPr>
          <w:rFonts w:asciiTheme="minorHAnsi" w:hAnsiTheme="minorHAnsi"/>
        </w:rPr>
        <w:t>2 credits PhD Colloquium/Research Seminar (mandatory, pass/fail)</w:t>
      </w:r>
    </w:p>
    <w:p w14:paraId="0909EFC6" w14:textId="77777777" w:rsidR="00B75F31" w:rsidRPr="00925745" w:rsidRDefault="00B75F31">
      <w:pPr>
        <w:pBdr>
          <w:bottom w:val="single" w:sz="6" w:space="1" w:color="auto"/>
        </w:pBdr>
        <w:jc w:val="both"/>
        <w:rPr>
          <w:rFonts w:asciiTheme="minorHAnsi" w:hAnsiTheme="minorHAnsi"/>
        </w:rPr>
      </w:pPr>
      <w:r w:rsidRPr="00C077CD">
        <w:rPr>
          <w:rFonts w:asciiTheme="minorHAnsi" w:hAnsiTheme="minorHAnsi"/>
          <w:u w:val="single"/>
        </w:rPr>
        <w:t>Spring:</w:t>
      </w:r>
      <w:r w:rsidRPr="00C077CD">
        <w:rPr>
          <w:rFonts w:asciiTheme="minorHAnsi" w:hAnsiTheme="minorHAnsi"/>
          <w:u w:val="single"/>
        </w:rPr>
        <w:tab/>
      </w:r>
      <w:r w:rsidRPr="00C077CD">
        <w:rPr>
          <w:rFonts w:asciiTheme="minorHAnsi" w:hAnsiTheme="minorHAnsi"/>
        </w:rPr>
        <w:tab/>
        <w:t>4 credits dissertation writing</w:t>
      </w:r>
      <w:r w:rsidRPr="00925745">
        <w:rPr>
          <w:rFonts w:asciiTheme="minorHAnsi" w:hAnsiTheme="minorHAnsi"/>
        </w:rPr>
        <w:t xml:space="preserve"> </w:t>
      </w:r>
    </w:p>
    <w:p w14:paraId="5D402178" w14:textId="0C551F04" w:rsidR="004C7EEB" w:rsidRPr="00925745" w:rsidRDefault="00B75F31">
      <w:pPr>
        <w:rPr>
          <w:rFonts w:asciiTheme="minorHAnsi" w:hAnsiTheme="minorHAnsi"/>
          <w:lang w:val="en-US"/>
        </w:rPr>
      </w:pPr>
      <w:r w:rsidRPr="00925745">
        <w:rPr>
          <w:rFonts w:asciiTheme="minorHAnsi" w:hAnsiTheme="minorHAnsi"/>
          <w:b/>
        </w:rPr>
        <w:t>Total:</w:t>
      </w:r>
      <w:r w:rsidRPr="00925745">
        <w:rPr>
          <w:rFonts w:asciiTheme="minorHAnsi" w:hAnsiTheme="minorHAnsi"/>
          <w:b/>
        </w:rPr>
        <w:tab/>
      </w:r>
      <w:r w:rsidRPr="00925745">
        <w:rPr>
          <w:rFonts w:asciiTheme="minorHAnsi" w:hAnsiTheme="minorHAnsi"/>
          <w:b/>
        </w:rPr>
        <w:tab/>
      </w:r>
      <w:r w:rsidR="00EE017F">
        <w:rPr>
          <w:rFonts w:asciiTheme="minorHAnsi" w:hAnsiTheme="minorHAnsi"/>
          <w:b/>
        </w:rPr>
        <w:t>58</w:t>
      </w:r>
      <w:r w:rsidRPr="00925745">
        <w:rPr>
          <w:rFonts w:asciiTheme="minorHAnsi" w:hAnsiTheme="minorHAnsi"/>
          <w:b/>
        </w:rPr>
        <w:t xml:space="preserve"> credit</w:t>
      </w:r>
      <w:r w:rsidR="00294EA0" w:rsidRPr="00925745">
        <w:rPr>
          <w:rFonts w:asciiTheme="minorHAnsi" w:hAnsiTheme="minorHAnsi"/>
          <w:b/>
        </w:rPr>
        <w:t>s</w:t>
      </w:r>
    </w:p>
    <w:p w14:paraId="17D36A38" w14:textId="77777777" w:rsidR="00FD422D" w:rsidRDefault="00FD422D" w:rsidP="00925745">
      <w:pPr>
        <w:pStyle w:val="Heading2"/>
        <w:rPr>
          <w:lang w:val="en-US"/>
        </w:rPr>
      </w:pPr>
    </w:p>
    <w:p w14:paraId="0050EEAF" w14:textId="77777777" w:rsidR="00B75F31" w:rsidRPr="00925745" w:rsidRDefault="00B75F31" w:rsidP="0017060F">
      <w:pPr>
        <w:pStyle w:val="Heading1"/>
        <w:rPr>
          <w:lang w:val="en-US"/>
        </w:rPr>
      </w:pPr>
      <w:bookmarkStart w:id="14" w:name="_Toc461200805"/>
      <w:r w:rsidRPr="00925745">
        <w:rPr>
          <w:lang w:val="en-US"/>
        </w:rPr>
        <w:t>Study Plans</w:t>
      </w:r>
      <w:bookmarkEnd w:id="14"/>
      <w:r w:rsidRPr="00925745">
        <w:rPr>
          <w:lang w:val="en-US"/>
        </w:rPr>
        <w:t xml:space="preserve"> </w:t>
      </w:r>
    </w:p>
    <w:p w14:paraId="3BE16D3E" w14:textId="77777777" w:rsidR="00B75F31" w:rsidRPr="00925745" w:rsidRDefault="00B75F31">
      <w:pPr>
        <w:rPr>
          <w:rFonts w:asciiTheme="minorHAnsi" w:hAnsiTheme="minorHAnsi"/>
          <w:lang w:val="en-US"/>
        </w:rPr>
      </w:pPr>
    </w:p>
    <w:p w14:paraId="5228A9CF" w14:textId="77777777" w:rsidR="00B75F31" w:rsidRPr="00925745" w:rsidRDefault="00B75F31">
      <w:pPr>
        <w:pStyle w:val="BodyText3"/>
        <w:rPr>
          <w:rFonts w:asciiTheme="minorHAnsi" w:hAnsiTheme="minorHAnsi"/>
          <w:lang w:val="en-US"/>
        </w:rPr>
      </w:pPr>
      <w:r w:rsidRPr="00925745">
        <w:rPr>
          <w:rFonts w:asciiTheme="minorHAnsi" w:hAnsiTheme="minorHAnsi"/>
          <w:lang w:val="en-US"/>
        </w:rPr>
        <w:t xml:space="preserve">The present university policy for PhD studies provides 36 months of CEU fellowship.   The first year of study in which the student prepares for the Comprehensive Exam and the final year of study in which the student writes the dissertation are both residential years at CEU in </w:t>
      </w:r>
      <w:smartTag w:uri="urn:schemas-microsoft-com:office:smarttags" w:element="City">
        <w:smartTag w:uri="urn:schemas-microsoft-com:office:smarttags" w:element="place">
          <w:r w:rsidRPr="00925745">
            <w:rPr>
              <w:rFonts w:asciiTheme="minorHAnsi" w:hAnsiTheme="minorHAnsi"/>
              <w:lang w:val="en-US"/>
            </w:rPr>
            <w:t>Budapest</w:t>
          </w:r>
        </w:smartTag>
      </w:smartTag>
      <w:r w:rsidRPr="00925745">
        <w:rPr>
          <w:rFonts w:asciiTheme="minorHAnsi" w:hAnsiTheme="minorHAnsi"/>
          <w:lang w:val="en-US"/>
        </w:rPr>
        <w:t>.  The research period can take several forms.</w:t>
      </w:r>
    </w:p>
    <w:p w14:paraId="7D073A98" w14:textId="77777777" w:rsidR="00B75F31" w:rsidRPr="00925745" w:rsidRDefault="00B75F31">
      <w:pPr>
        <w:rPr>
          <w:rFonts w:asciiTheme="minorHAnsi" w:hAnsiTheme="minorHAnsi"/>
          <w:lang w:val="en-US"/>
        </w:rPr>
      </w:pPr>
    </w:p>
    <w:p w14:paraId="195FD59A" w14:textId="2F7E545D" w:rsidR="00B75F31" w:rsidRPr="00925745" w:rsidRDefault="00B75F31">
      <w:pPr>
        <w:jc w:val="both"/>
        <w:rPr>
          <w:rFonts w:asciiTheme="minorHAnsi" w:hAnsiTheme="minorHAnsi"/>
        </w:rPr>
      </w:pPr>
      <w:r w:rsidRPr="00925745">
        <w:rPr>
          <w:rFonts w:asciiTheme="minorHAnsi" w:hAnsiTheme="minorHAnsi"/>
          <w:lang w:val="en-US"/>
        </w:rPr>
        <w:t xml:space="preserve">The </w:t>
      </w:r>
      <w:r w:rsidRPr="00925745">
        <w:rPr>
          <w:rFonts w:asciiTheme="minorHAnsi" w:hAnsiTheme="minorHAnsi"/>
        </w:rPr>
        <w:t xml:space="preserve">CEU Sociology and Social Anthropology Department has outlined three basic study plans that aim to maximize the number of months in the research period and to support the most efficient completion of the dissertation.  The department urges students to develop their plan </w:t>
      </w:r>
      <w:r w:rsidRPr="00925745">
        <w:rPr>
          <w:rFonts w:asciiTheme="minorHAnsi" w:hAnsiTheme="minorHAnsi"/>
        </w:rPr>
        <w:lastRenderedPageBreak/>
        <w:t xml:space="preserve">of study according to types 1 and 2, when students return for the final year in the fall term. Given the variety of study plans adopted by students, all students are responsible for informing and responding to requests for information about their plan for fulfilling the final year requirements.  </w:t>
      </w:r>
      <w:r w:rsidRPr="00925745">
        <w:rPr>
          <w:rFonts w:asciiTheme="minorHAnsi" w:hAnsiTheme="minorHAnsi"/>
          <w:b/>
        </w:rPr>
        <w:t xml:space="preserve">In all cases, the student must </w:t>
      </w:r>
      <w:r w:rsidR="00A64FF9" w:rsidRPr="00925745">
        <w:rPr>
          <w:rFonts w:asciiTheme="minorHAnsi" w:hAnsiTheme="minorHAnsi"/>
          <w:b/>
        </w:rPr>
        <w:t>fulfil</w:t>
      </w:r>
      <w:r w:rsidRPr="00925745">
        <w:rPr>
          <w:rFonts w:asciiTheme="minorHAnsi" w:hAnsiTheme="minorHAnsi"/>
          <w:b/>
        </w:rPr>
        <w:t xml:space="preserve"> the requirements of the final year in residence for at least two terms in Budapest and must save sufficient CEU stipend to cover that period of residence.</w:t>
      </w:r>
    </w:p>
    <w:p w14:paraId="0C923C81" w14:textId="77777777" w:rsidR="00B75F31" w:rsidRPr="00925745" w:rsidRDefault="00B75F31">
      <w:pPr>
        <w:rPr>
          <w:rFonts w:asciiTheme="minorHAnsi" w:hAnsiTheme="minorHAnsi"/>
        </w:rPr>
      </w:pPr>
    </w:p>
    <w:p w14:paraId="6127E63F" w14:textId="77777777" w:rsidR="00B75F31" w:rsidRPr="00925745" w:rsidRDefault="00B75F31" w:rsidP="00925745">
      <w:pPr>
        <w:pStyle w:val="Heading3"/>
        <w:rPr>
          <w:u w:val="none"/>
        </w:rPr>
      </w:pPr>
      <w:bookmarkStart w:id="15" w:name="_Toc461200806"/>
      <w:r w:rsidRPr="00925745">
        <w:rPr>
          <w:u w:val="none"/>
        </w:rPr>
        <w:t>TYPES OF INDIVIDUAL STUDY PLANS</w:t>
      </w:r>
      <w:r w:rsidR="00903461" w:rsidRPr="00925745">
        <w:rPr>
          <w:u w:val="none"/>
        </w:rPr>
        <w:t>:</w:t>
      </w:r>
      <w:bookmarkEnd w:id="15"/>
    </w:p>
    <w:p w14:paraId="52B8E05E" w14:textId="77777777" w:rsidR="00B75F31" w:rsidRPr="00925745" w:rsidRDefault="00B75F31">
      <w:pPr>
        <w:pStyle w:val="Footer"/>
        <w:tabs>
          <w:tab w:val="clear" w:pos="4153"/>
          <w:tab w:val="clear" w:pos="8306"/>
        </w:tabs>
        <w:rPr>
          <w:rFonts w:asciiTheme="minorHAnsi" w:hAnsi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B75F31" w:rsidRPr="00BC28B9" w14:paraId="10C5E431" w14:textId="77777777">
        <w:tc>
          <w:tcPr>
            <w:tcW w:w="2952" w:type="dxa"/>
          </w:tcPr>
          <w:p w14:paraId="19845C0E" w14:textId="77777777" w:rsidR="00B75F31" w:rsidRPr="00BC28B9" w:rsidRDefault="00B75F31">
            <w:pPr>
              <w:rPr>
                <w:rFonts w:asciiTheme="minorHAnsi" w:hAnsiTheme="minorHAnsi"/>
                <w:b/>
                <w:sz w:val="22"/>
                <w:szCs w:val="22"/>
              </w:rPr>
            </w:pPr>
            <w:r w:rsidRPr="00BC28B9">
              <w:rPr>
                <w:rFonts w:asciiTheme="minorHAnsi" w:hAnsiTheme="minorHAnsi"/>
                <w:b/>
                <w:sz w:val="22"/>
                <w:szCs w:val="22"/>
              </w:rPr>
              <w:t>FIRST YEAR</w:t>
            </w:r>
          </w:p>
        </w:tc>
        <w:tc>
          <w:tcPr>
            <w:tcW w:w="2952" w:type="dxa"/>
          </w:tcPr>
          <w:p w14:paraId="05CC39C4" w14:textId="77777777" w:rsidR="00B75F31" w:rsidRPr="00BC28B9" w:rsidRDefault="00B75F31">
            <w:pPr>
              <w:rPr>
                <w:rFonts w:asciiTheme="minorHAnsi" w:hAnsiTheme="minorHAnsi"/>
                <w:b/>
                <w:sz w:val="22"/>
                <w:szCs w:val="22"/>
              </w:rPr>
            </w:pPr>
            <w:r w:rsidRPr="00BC28B9">
              <w:rPr>
                <w:rFonts w:asciiTheme="minorHAnsi" w:hAnsiTheme="minorHAnsi"/>
                <w:b/>
                <w:sz w:val="22"/>
                <w:szCs w:val="22"/>
              </w:rPr>
              <w:t>RESEARCH PERIOD</w:t>
            </w:r>
          </w:p>
        </w:tc>
        <w:tc>
          <w:tcPr>
            <w:tcW w:w="2952" w:type="dxa"/>
          </w:tcPr>
          <w:p w14:paraId="06D0BBEB" w14:textId="77777777" w:rsidR="00B75F31" w:rsidRPr="00BC28B9" w:rsidRDefault="00B75F31">
            <w:pPr>
              <w:rPr>
                <w:rFonts w:asciiTheme="minorHAnsi" w:hAnsiTheme="minorHAnsi"/>
                <w:b/>
                <w:sz w:val="22"/>
                <w:szCs w:val="22"/>
              </w:rPr>
            </w:pPr>
            <w:r w:rsidRPr="00BC28B9">
              <w:rPr>
                <w:rFonts w:asciiTheme="minorHAnsi" w:hAnsiTheme="minorHAnsi"/>
                <w:b/>
                <w:sz w:val="22"/>
                <w:szCs w:val="22"/>
              </w:rPr>
              <w:t>FINAL YEAR</w:t>
            </w:r>
          </w:p>
        </w:tc>
      </w:tr>
      <w:tr w:rsidR="00B75F31" w:rsidRPr="00BC28B9" w14:paraId="4ADDE22A" w14:textId="77777777">
        <w:tc>
          <w:tcPr>
            <w:tcW w:w="8856" w:type="dxa"/>
            <w:gridSpan w:val="3"/>
          </w:tcPr>
          <w:p w14:paraId="12CFD9A9" w14:textId="77777777" w:rsidR="00B75F31" w:rsidRPr="00BC28B9" w:rsidRDefault="00B75F31">
            <w:pPr>
              <w:rPr>
                <w:rFonts w:asciiTheme="minorHAnsi" w:hAnsiTheme="minorHAnsi"/>
                <w:b/>
                <w:sz w:val="22"/>
                <w:szCs w:val="22"/>
              </w:rPr>
            </w:pPr>
            <w:r w:rsidRPr="00BC28B9">
              <w:rPr>
                <w:rFonts w:asciiTheme="minorHAnsi" w:hAnsiTheme="minorHAnsi"/>
                <w:b/>
                <w:sz w:val="22"/>
                <w:szCs w:val="22"/>
              </w:rPr>
              <w:t>Study Plan – TYPE 1</w:t>
            </w:r>
          </w:p>
        </w:tc>
      </w:tr>
      <w:tr w:rsidR="00B75F31" w:rsidRPr="00BC28B9" w14:paraId="031233C2" w14:textId="77777777">
        <w:tc>
          <w:tcPr>
            <w:tcW w:w="2952" w:type="dxa"/>
          </w:tcPr>
          <w:p w14:paraId="3D3A40D2" w14:textId="77777777" w:rsidR="00B75F31" w:rsidRPr="00BC28B9" w:rsidRDefault="00B75F31">
            <w:pPr>
              <w:rPr>
                <w:rFonts w:asciiTheme="minorHAnsi" w:hAnsiTheme="minorHAnsi"/>
                <w:b/>
                <w:sz w:val="22"/>
                <w:szCs w:val="22"/>
                <w:u w:val="single"/>
              </w:rPr>
            </w:pPr>
            <w:r w:rsidRPr="00BC28B9">
              <w:rPr>
                <w:rFonts w:asciiTheme="minorHAnsi" w:hAnsiTheme="minorHAnsi"/>
                <w:b/>
                <w:sz w:val="22"/>
                <w:szCs w:val="22"/>
                <w:u w:val="single"/>
              </w:rPr>
              <w:t>12 months</w:t>
            </w:r>
          </w:p>
        </w:tc>
        <w:tc>
          <w:tcPr>
            <w:tcW w:w="2952" w:type="dxa"/>
          </w:tcPr>
          <w:p w14:paraId="7ED590C7" w14:textId="77777777" w:rsidR="00B75F31" w:rsidRPr="00BC28B9" w:rsidRDefault="00B75F31">
            <w:pPr>
              <w:rPr>
                <w:rFonts w:asciiTheme="minorHAnsi" w:hAnsiTheme="minorHAnsi"/>
                <w:b/>
                <w:sz w:val="22"/>
                <w:szCs w:val="22"/>
                <w:u w:val="single"/>
              </w:rPr>
            </w:pPr>
            <w:r w:rsidRPr="00BC28B9">
              <w:rPr>
                <w:rFonts w:asciiTheme="minorHAnsi" w:hAnsiTheme="minorHAnsi"/>
                <w:b/>
                <w:sz w:val="22"/>
                <w:szCs w:val="22"/>
                <w:u w:val="single"/>
              </w:rPr>
              <w:t>24 months</w:t>
            </w:r>
          </w:p>
        </w:tc>
        <w:tc>
          <w:tcPr>
            <w:tcW w:w="2952" w:type="dxa"/>
          </w:tcPr>
          <w:p w14:paraId="62200FFC" w14:textId="77777777" w:rsidR="00B75F31" w:rsidRPr="00BC28B9" w:rsidRDefault="00B75F31">
            <w:pPr>
              <w:rPr>
                <w:rFonts w:asciiTheme="minorHAnsi" w:hAnsiTheme="minorHAnsi"/>
                <w:b/>
                <w:sz w:val="22"/>
                <w:szCs w:val="22"/>
                <w:u w:val="single"/>
              </w:rPr>
            </w:pPr>
            <w:r w:rsidRPr="00BC28B9">
              <w:rPr>
                <w:rFonts w:asciiTheme="minorHAnsi" w:hAnsiTheme="minorHAnsi"/>
                <w:b/>
                <w:sz w:val="22"/>
                <w:szCs w:val="22"/>
                <w:u w:val="single"/>
              </w:rPr>
              <w:t>12 months</w:t>
            </w:r>
          </w:p>
        </w:tc>
      </w:tr>
      <w:tr w:rsidR="00B75F31" w:rsidRPr="00BC28B9" w14:paraId="08645373" w14:textId="77777777">
        <w:tc>
          <w:tcPr>
            <w:tcW w:w="2952" w:type="dxa"/>
          </w:tcPr>
          <w:p w14:paraId="6C583A98" w14:textId="77777777" w:rsidR="00B75F31" w:rsidRPr="00BC28B9" w:rsidRDefault="00B75F31">
            <w:pPr>
              <w:rPr>
                <w:rFonts w:asciiTheme="minorHAnsi" w:hAnsiTheme="minorHAnsi"/>
                <w:sz w:val="22"/>
                <w:szCs w:val="22"/>
              </w:rPr>
            </w:pPr>
            <w:r w:rsidRPr="00BC28B9">
              <w:rPr>
                <w:rFonts w:asciiTheme="minorHAnsi" w:hAnsiTheme="minorHAnsi"/>
                <w:sz w:val="22"/>
                <w:szCs w:val="22"/>
              </w:rPr>
              <w:t>Full CEU stipend</w:t>
            </w:r>
          </w:p>
          <w:p w14:paraId="0FCCBE01" w14:textId="77777777" w:rsidR="00B75F31" w:rsidRPr="00BC28B9" w:rsidRDefault="00B75F31">
            <w:pPr>
              <w:rPr>
                <w:rFonts w:asciiTheme="minorHAnsi" w:hAnsiTheme="minorHAnsi"/>
                <w:sz w:val="22"/>
                <w:szCs w:val="22"/>
              </w:rPr>
            </w:pPr>
          </w:p>
          <w:p w14:paraId="3CA1DC3E" w14:textId="77777777" w:rsidR="00B75F31" w:rsidRPr="00BC28B9" w:rsidRDefault="00B75F31">
            <w:pPr>
              <w:rPr>
                <w:rFonts w:asciiTheme="minorHAnsi" w:hAnsiTheme="minorHAnsi"/>
                <w:sz w:val="22"/>
                <w:szCs w:val="22"/>
              </w:rPr>
            </w:pPr>
          </w:p>
          <w:p w14:paraId="701C8910" w14:textId="77777777" w:rsidR="00B75F31" w:rsidRPr="00BC28B9" w:rsidRDefault="00B75F31">
            <w:pPr>
              <w:rPr>
                <w:rFonts w:asciiTheme="minorHAnsi" w:hAnsiTheme="minorHAnsi"/>
                <w:sz w:val="22"/>
                <w:szCs w:val="22"/>
              </w:rPr>
            </w:pPr>
            <w:r w:rsidRPr="00BC28B9">
              <w:rPr>
                <w:rFonts w:asciiTheme="minorHAnsi" w:hAnsiTheme="minorHAnsi"/>
                <w:sz w:val="22"/>
                <w:szCs w:val="22"/>
              </w:rPr>
              <w:t>Full residency required</w:t>
            </w:r>
          </w:p>
        </w:tc>
        <w:tc>
          <w:tcPr>
            <w:tcW w:w="2952" w:type="dxa"/>
          </w:tcPr>
          <w:p w14:paraId="11C32C84" w14:textId="77777777" w:rsidR="00B75F31" w:rsidRPr="00BC28B9" w:rsidRDefault="00480B70">
            <w:pPr>
              <w:rPr>
                <w:rFonts w:asciiTheme="minorHAnsi" w:hAnsiTheme="minorHAnsi"/>
                <w:sz w:val="22"/>
                <w:szCs w:val="22"/>
              </w:rPr>
            </w:pPr>
            <w:r w:rsidRPr="00BC28B9">
              <w:rPr>
                <w:rFonts w:asciiTheme="minorHAnsi" w:hAnsiTheme="minorHAnsi"/>
                <w:sz w:val="22"/>
                <w:szCs w:val="22"/>
              </w:rPr>
              <w:t>12 months CEU stipend</w:t>
            </w:r>
          </w:p>
          <w:p w14:paraId="078F879E" w14:textId="77777777" w:rsidR="00B75F31" w:rsidRPr="00BC28B9" w:rsidRDefault="00B75F31">
            <w:pPr>
              <w:rPr>
                <w:rFonts w:asciiTheme="minorHAnsi" w:hAnsiTheme="minorHAnsi"/>
                <w:sz w:val="22"/>
                <w:szCs w:val="22"/>
              </w:rPr>
            </w:pPr>
            <w:r w:rsidRPr="00BC28B9">
              <w:rPr>
                <w:rFonts w:asciiTheme="minorHAnsi" w:hAnsiTheme="minorHAnsi"/>
                <w:sz w:val="22"/>
                <w:szCs w:val="22"/>
              </w:rPr>
              <w:t>6 months or more of outside funding</w:t>
            </w:r>
          </w:p>
          <w:p w14:paraId="7D20E09F" w14:textId="70DA344F" w:rsidR="00B75F31" w:rsidRPr="00BC28B9" w:rsidRDefault="00B75F31" w:rsidP="00D00C44">
            <w:pPr>
              <w:rPr>
                <w:rFonts w:asciiTheme="minorHAnsi" w:hAnsiTheme="minorHAnsi"/>
                <w:sz w:val="22"/>
                <w:szCs w:val="22"/>
              </w:rPr>
            </w:pPr>
            <w:r w:rsidRPr="00BC28B9">
              <w:rPr>
                <w:rFonts w:asciiTheme="minorHAnsi" w:hAnsiTheme="minorHAnsi"/>
                <w:sz w:val="22"/>
                <w:szCs w:val="22"/>
              </w:rPr>
              <w:t>+</w:t>
            </w:r>
            <w:r w:rsidR="00BC28B9">
              <w:rPr>
                <w:rFonts w:asciiTheme="minorHAnsi" w:hAnsiTheme="minorHAnsi"/>
                <w:sz w:val="22"/>
                <w:szCs w:val="22"/>
              </w:rPr>
              <w:t xml:space="preserve"> </w:t>
            </w:r>
            <w:r w:rsidR="00D00C44">
              <w:rPr>
                <w:rFonts w:asciiTheme="minorHAnsi" w:hAnsiTheme="minorHAnsi"/>
                <w:sz w:val="22"/>
                <w:szCs w:val="22"/>
              </w:rPr>
              <w:t>3</w:t>
            </w:r>
            <w:r w:rsidR="00480B70" w:rsidRPr="00BC28B9">
              <w:rPr>
                <w:rFonts w:asciiTheme="minorHAnsi" w:hAnsiTheme="minorHAnsi"/>
                <w:sz w:val="22"/>
                <w:szCs w:val="22"/>
              </w:rPr>
              <w:t xml:space="preserve"> months of Study Abroad</w:t>
            </w:r>
          </w:p>
        </w:tc>
        <w:tc>
          <w:tcPr>
            <w:tcW w:w="2952" w:type="dxa"/>
          </w:tcPr>
          <w:p w14:paraId="71562C8B" w14:textId="77777777" w:rsidR="00B75F31" w:rsidRPr="00BC28B9" w:rsidRDefault="00B75F31">
            <w:pPr>
              <w:rPr>
                <w:rFonts w:asciiTheme="minorHAnsi" w:hAnsiTheme="minorHAnsi"/>
                <w:sz w:val="22"/>
                <w:szCs w:val="22"/>
              </w:rPr>
            </w:pPr>
            <w:r w:rsidRPr="00BC28B9">
              <w:rPr>
                <w:rFonts w:asciiTheme="minorHAnsi" w:hAnsiTheme="minorHAnsi"/>
                <w:sz w:val="22"/>
                <w:szCs w:val="22"/>
              </w:rPr>
              <w:t>12 months CEU stipend</w:t>
            </w:r>
          </w:p>
          <w:p w14:paraId="11F7C935" w14:textId="77777777" w:rsidR="00B75F31" w:rsidRPr="00BC28B9" w:rsidRDefault="00B75F31">
            <w:pPr>
              <w:rPr>
                <w:rFonts w:asciiTheme="minorHAnsi" w:hAnsiTheme="minorHAnsi"/>
                <w:sz w:val="22"/>
                <w:szCs w:val="22"/>
              </w:rPr>
            </w:pPr>
          </w:p>
          <w:p w14:paraId="078A133A" w14:textId="77777777" w:rsidR="00B75F31" w:rsidRPr="00BC28B9" w:rsidRDefault="00B75F31">
            <w:pPr>
              <w:rPr>
                <w:rFonts w:asciiTheme="minorHAnsi" w:hAnsiTheme="minorHAnsi"/>
                <w:sz w:val="22"/>
                <w:szCs w:val="22"/>
              </w:rPr>
            </w:pPr>
          </w:p>
          <w:p w14:paraId="24F5E524" w14:textId="77777777" w:rsidR="00B75F31" w:rsidRPr="00BC28B9" w:rsidRDefault="00B75F31">
            <w:pPr>
              <w:rPr>
                <w:rFonts w:asciiTheme="minorHAnsi" w:hAnsiTheme="minorHAnsi"/>
                <w:sz w:val="22"/>
                <w:szCs w:val="22"/>
              </w:rPr>
            </w:pPr>
            <w:r w:rsidRPr="00BC28B9">
              <w:rPr>
                <w:rFonts w:asciiTheme="minorHAnsi" w:hAnsiTheme="minorHAnsi"/>
                <w:sz w:val="22"/>
                <w:szCs w:val="22"/>
              </w:rPr>
              <w:t>Full residency required</w:t>
            </w:r>
          </w:p>
        </w:tc>
      </w:tr>
      <w:tr w:rsidR="00B75F31" w:rsidRPr="00BC28B9" w14:paraId="7A20BCEE" w14:textId="77777777">
        <w:tc>
          <w:tcPr>
            <w:tcW w:w="8856" w:type="dxa"/>
            <w:gridSpan w:val="3"/>
          </w:tcPr>
          <w:p w14:paraId="0BE20D31" w14:textId="77777777" w:rsidR="00B75F31" w:rsidRPr="00BC28B9" w:rsidRDefault="00B75F31">
            <w:pPr>
              <w:rPr>
                <w:rFonts w:asciiTheme="minorHAnsi" w:hAnsiTheme="minorHAnsi"/>
                <w:b/>
                <w:sz w:val="22"/>
                <w:szCs w:val="22"/>
              </w:rPr>
            </w:pPr>
            <w:r w:rsidRPr="00BC28B9">
              <w:rPr>
                <w:rFonts w:asciiTheme="minorHAnsi" w:hAnsiTheme="minorHAnsi"/>
                <w:b/>
                <w:sz w:val="22"/>
                <w:szCs w:val="22"/>
              </w:rPr>
              <w:t>Study Plan – TYPE 2</w:t>
            </w:r>
          </w:p>
        </w:tc>
      </w:tr>
      <w:tr w:rsidR="00B75F31" w:rsidRPr="00BC28B9" w14:paraId="4EDAAB80" w14:textId="77777777">
        <w:tc>
          <w:tcPr>
            <w:tcW w:w="2952" w:type="dxa"/>
          </w:tcPr>
          <w:p w14:paraId="54FCF623" w14:textId="77777777" w:rsidR="00B75F31" w:rsidRPr="00BC28B9" w:rsidRDefault="00B75F31">
            <w:pPr>
              <w:rPr>
                <w:rFonts w:asciiTheme="minorHAnsi" w:hAnsiTheme="minorHAnsi"/>
                <w:b/>
                <w:sz w:val="22"/>
                <w:szCs w:val="22"/>
                <w:u w:val="single"/>
              </w:rPr>
            </w:pPr>
            <w:r w:rsidRPr="00BC28B9">
              <w:rPr>
                <w:rFonts w:asciiTheme="minorHAnsi" w:hAnsiTheme="minorHAnsi"/>
                <w:b/>
                <w:sz w:val="22"/>
                <w:szCs w:val="22"/>
                <w:u w:val="single"/>
              </w:rPr>
              <w:t>12 months</w:t>
            </w:r>
          </w:p>
        </w:tc>
        <w:tc>
          <w:tcPr>
            <w:tcW w:w="2952" w:type="dxa"/>
          </w:tcPr>
          <w:p w14:paraId="077B8A57" w14:textId="77777777" w:rsidR="00B75F31" w:rsidRPr="00BC28B9" w:rsidRDefault="00480B70">
            <w:pPr>
              <w:rPr>
                <w:rFonts w:asciiTheme="minorHAnsi" w:hAnsiTheme="minorHAnsi"/>
                <w:b/>
                <w:sz w:val="22"/>
                <w:szCs w:val="22"/>
                <w:u w:val="single"/>
              </w:rPr>
            </w:pPr>
            <w:r w:rsidRPr="00BC28B9">
              <w:rPr>
                <w:rFonts w:asciiTheme="minorHAnsi" w:hAnsiTheme="minorHAnsi"/>
                <w:b/>
                <w:sz w:val="22"/>
                <w:szCs w:val="22"/>
                <w:u w:val="single"/>
              </w:rPr>
              <w:t>18</w:t>
            </w:r>
            <w:r w:rsidR="00B75F31" w:rsidRPr="00BC28B9">
              <w:rPr>
                <w:rFonts w:asciiTheme="minorHAnsi" w:hAnsiTheme="minorHAnsi"/>
                <w:b/>
                <w:sz w:val="22"/>
                <w:szCs w:val="22"/>
                <w:u w:val="single"/>
              </w:rPr>
              <w:t xml:space="preserve"> months</w:t>
            </w:r>
          </w:p>
        </w:tc>
        <w:tc>
          <w:tcPr>
            <w:tcW w:w="2952" w:type="dxa"/>
          </w:tcPr>
          <w:p w14:paraId="2976D51E" w14:textId="77777777" w:rsidR="00B75F31" w:rsidRPr="00BC28B9" w:rsidRDefault="00B75F31">
            <w:pPr>
              <w:rPr>
                <w:rFonts w:asciiTheme="minorHAnsi" w:hAnsiTheme="minorHAnsi"/>
                <w:b/>
                <w:sz w:val="22"/>
                <w:szCs w:val="22"/>
                <w:u w:val="single"/>
              </w:rPr>
            </w:pPr>
            <w:r w:rsidRPr="00BC28B9">
              <w:rPr>
                <w:rFonts w:asciiTheme="minorHAnsi" w:hAnsiTheme="minorHAnsi"/>
                <w:b/>
                <w:sz w:val="22"/>
                <w:szCs w:val="22"/>
                <w:u w:val="single"/>
              </w:rPr>
              <w:t>12 months</w:t>
            </w:r>
          </w:p>
        </w:tc>
      </w:tr>
      <w:tr w:rsidR="00B75F31" w:rsidRPr="00BC28B9" w14:paraId="5FA9E4FE" w14:textId="77777777">
        <w:tc>
          <w:tcPr>
            <w:tcW w:w="2952" w:type="dxa"/>
          </w:tcPr>
          <w:p w14:paraId="35F231E8" w14:textId="77777777" w:rsidR="00B75F31" w:rsidRPr="00BC28B9" w:rsidRDefault="00B75F31">
            <w:pPr>
              <w:rPr>
                <w:rFonts w:asciiTheme="minorHAnsi" w:hAnsiTheme="minorHAnsi"/>
                <w:sz w:val="22"/>
                <w:szCs w:val="22"/>
              </w:rPr>
            </w:pPr>
            <w:r w:rsidRPr="00BC28B9">
              <w:rPr>
                <w:rFonts w:asciiTheme="minorHAnsi" w:hAnsiTheme="minorHAnsi"/>
                <w:sz w:val="22"/>
                <w:szCs w:val="22"/>
              </w:rPr>
              <w:t>Full CEU stipend</w:t>
            </w:r>
          </w:p>
          <w:p w14:paraId="2771540B" w14:textId="77777777" w:rsidR="00B75F31" w:rsidRPr="00BC28B9" w:rsidRDefault="00B75F31">
            <w:pPr>
              <w:rPr>
                <w:rFonts w:asciiTheme="minorHAnsi" w:hAnsiTheme="minorHAnsi"/>
                <w:sz w:val="22"/>
                <w:szCs w:val="22"/>
              </w:rPr>
            </w:pPr>
          </w:p>
          <w:p w14:paraId="41B1FDC4" w14:textId="77777777" w:rsidR="00B75F31" w:rsidRPr="00BC28B9" w:rsidRDefault="00B75F31">
            <w:pPr>
              <w:rPr>
                <w:rFonts w:asciiTheme="minorHAnsi" w:hAnsiTheme="minorHAnsi"/>
                <w:sz w:val="22"/>
                <w:szCs w:val="22"/>
              </w:rPr>
            </w:pPr>
          </w:p>
          <w:p w14:paraId="7DD10CC0" w14:textId="77777777" w:rsidR="00B75F31" w:rsidRPr="00BC28B9" w:rsidRDefault="00B75F31">
            <w:pPr>
              <w:rPr>
                <w:rFonts w:asciiTheme="minorHAnsi" w:hAnsiTheme="minorHAnsi"/>
                <w:sz w:val="22"/>
                <w:szCs w:val="22"/>
              </w:rPr>
            </w:pPr>
          </w:p>
          <w:p w14:paraId="57E31E5B" w14:textId="77777777" w:rsidR="00B75F31" w:rsidRPr="00BC28B9" w:rsidRDefault="00B75F31">
            <w:pPr>
              <w:rPr>
                <w:rFonts w:asciiTheme="minorHAnsi" w:hAnsiTheme="minorHAnsi"/>
                <w:sz w:val="22"/>
                <w:szCs w:val="22"/>
              </w:rPr>
            </w:pPr>
            <w:r w:rsidRPr="00BC28B9">
              <w:rPr>
                <w:rFonts w:asciiTheme="minorHAnsi" w:hAnsiTheme="minorHAnsi"/>
                <w:sz w:val="22"/>
                <w:szCs w:val="22"/>
              </w:rPr>
              <w:t>Full residency required</w:t>
            </w:r>
          </w:p>
        </w:tc>
        <w:tc>
          <w:tcPr>
            <w:tcW w:w="2952" w:type="dxa"/>
          </w:tcPr>
          <w:p w14:paraId="3F106598" w14:textId="1E2F559A" w:rsidR="00B75F31" w:rsidRPr="00BC28B9" w:rsidRDefault="00D00C44">
            <w:pPr>
              <w:rPr>
                <w:rFonts w:asciiTheme="minorHAnsi" w:hAnsiTheme="minorHAnsi"/>
                <w:sz w:val="22"/>
                <w:szCs w:val="22"/>
              </w:rPr>
            </w:pPr>
            <w:r>
              <w:rPr>
                <w:rFonts w:asciiTheme="minorHAnsi" w:hAnsiTheme="minorHAnsi"/>
                <w:sz w:val="22"/>
                <w:szCs w:val="22"/>
              </w:rPr>
              <w:t>3</w:t>
            </w:r>
            <w:r w:rsidR="00B75F31" w:rsidRPr="00BC28B9">
              <w:rPr>
                <w:rFonts w:asciiTheme="minorHAnsi" w:hAnsiTheme="minorHAnsi"/>
                <w:sz w:val="22"/>
                <w:szCs w:val="22"/>
              </w:rPr>
              <w:t xml:space="preserve"> months Study abroad funded by CEU</w:t>
            </w:r>
          </w:p>
          <w:p w14:paraId="73165E91" w14:textId="77777777" w:rsidR="00B75F31" w:rsidRPr="00BC28B9" w:rsidRDefault="00B75F31">
            <w:pPr>
              <w:rPr>
                <w:rFonts w:asciiTheme="minorHAnsi" w:hAnsiTheme="minorHAnsi"/>
                <w:sz w:val="22"/>
                <w:szCs w:val="22"/>
              </w:rPr>
            </w:pPr>
            <w:r w:rsidRPr="00BC28B9">
              <w:rPr>
                <w:rFonts w:asciiTheme="minorHAnsi" w:hAnsiTheme="minorHAnsi"/>
                <w:sz w:val="22"/>
                <w:szCs w:val="22"/>
              </w:rPr>
              <w:t>+</w:t>
            </w:r>
          </w:p>
          <w:p w14:paraId="3C36E586" w14:textId="77777777" w:rsidR="00B75F31" w:rsidRPr="00BC28B9" w:rsidRDefault="00B75F31">
            <w:pPr>
              <w:rPr>
                <w:rFonts w:asciiTheme="minorHAnsi" w:hAnsiTheme="minorHAnsi"/>
                <w:sz w:val="22"/>
                <w:szCs w:val="22"/>
              </w:rPr>
            </w:pPr>
            <w:r w:rsidRPr="00BC28B9">
              <w:rPr>
                <w:rFonts w:asciiTheme="minorHAnsi" w:hAnsiTheme="minorHAnsi"/>
                <w:sz w:val="22"/>
                <w:szCs w:val="22"/>
              </w:rPr>
              <w:t>12 months CEU stipend stretched to cover 18 months</w:t>
            </w:r>
          </w:p>
        </w:tc>
        <w:tc>
          <w:tcPr>
            <w:tcW w:w="2952" w:type="dxa"/>
          </w:tcPr>
          <w:p w14:paraId="21102178" w14:textId="77777777" w:rsidR="00B75F31" w:rsidRPr="00BC28B9" w:rsidRDefault="00B75F31">
            <w:pPr>
              <w:rPr>
                <w:rFonts w:asciiTheme="minorHAnsi" w:hAnsiTheme="minorHAnsi"/>
                <w:sz w:val="22"/>
                <w:szCs w:val="22"/>
              </w:rPr>
            </w:pPr>
            <w:r w:rsidRPr="00BC28B9">
              <w:rPr>
                <w:rFonts w:asciiTheme="minorHAnsi" w:hAnsiTheme="minorHAnsi"/>
                <w:sz w:val="22"/>
                <w:szCs w:val="22"/>
              </w:rPr>
              <w:t>6 months CEU stipend</w:t>
            </w:r>
          </w:p>
          <w:p w14:paraId="02E0BFA1" w14:textId="77777777" w:rsidR="00B75F31" w:rsidRPr="00BC28B9" w:rsidRDefault="00B75F31">
            <w:pPr>
              <w:rPr>
                <w:rFonts w:asciiTheme="minorHAnsi" w:hAnsiTheme="minorHAnsi"/>
                <w:sz w:val="22"/>
                <w:szCs w:val="22"/>
              </w:rPr>
            </w:pPr>
            <w:r w:rsidRPr="00BC28B9">
              <w:rPr>
                <w:rFonts w:asciiTheme="minorHAnsi" w:hAnsiTheme="minorHAnsi"/>
                <w:sz w:val="22"/>
                <w:szCs w:val="22"/>
              </w:rPr>
              <w:t>+</w:t>
            </w:r>
          </w:p>
          <w:p w14:paraId="207CE679" w14:textId="673EF651" w:rsidR="00B75F31" w:rsidRPr="00BC28B9" w:rsidRDefault="00B75F31">
            <w:pPr>
              <w:rPr>
                <w:rFonts w:asciiTheme="minorHAnsi" w:hAnsiTheme="minorHAnsi"/>
                <w:sz w:val="22"/>
                <w:szCs w:val="22"/>
              </w:rPr>
            </w:pPr>
            <w:r w:rsidRPr="00BC28B9">
              <w:rPr>
                <w:rFonts w:asciiTheme="minorHAnsi" w:hAnsiTheme="minorHAnsi"/>
                <w:sz w:val="22"/>
                <w:szCs w:val="22"/>
              </w:rPr>
              <w:t>6 months of employment in the non-scholarship work scheme</w:t>
            </w:r>
          </w:p>
          <w:p w14:paraId="72A283DF" w14:textId="77777777" w:rsidR="00B75F31" w:rsidRPr="00BC28B9" w:rsidRDefault="00B75F31">
            <w:pPr>
              <w:rPr>
                <w:rFonts w:asciiTheme="minorHAnsi" w:hAnsiTheme="minorHAnsi"/>
                <w:sz w:val="22"/>
                <w:szCs w:val="22"/>
              </w:rPr>
            </w:pPr>
            <w:r w:rsidRPr="00BC28B9">
              <w:rPr>
                <w:rFonts w:asciiTheme="minorHAnsi" w:hAnsiTheme="minorHAnsi"/>
                <w:sz w:val="22"/>
                <w:szCs w:val="22"/>
              </w:rPr>
              <w:t>Full residency required</w:t>
            </w:r>
          </w:p>
        </w:tc>
      </w:tr>
      <w:tr w:rsidR="00B75F31" w:rsidRPr="00BC28B9" w14:paraId="30B97392" w14:textId="77777777">
        <w:tc>
          <w:tcPr>
            <w:tcW w:w="8856" w:type="dxa"/>
            <w:gridSpan w:val="3"/>
          </w:tcPr>
          <w:p w14:paraId="13C2BC2B" w14:textId="77777777" w:rsidR="00B75F31" w:rsidRPr="00BC28B9" w:rsidRDefault="00B75F31" w:rsidP="00395F35">
            <w:pPr>
              <w:rPr>
                <w:rFonts w:asciiTheme="minorHAnsi" w:hAnsiTheme="minorHAnsi"/>
                <w:sz w:val="22"/>
                <w:szCs w:val="22"/>
              </w:rPr>
            </w:pPr>
            <w:bookmarkStart w:id="16" w:name="_Toc461116886"/>
            <w:r w:rsidRPr="00BC28B9">
              <w:rPr>
                <w:rFonts w:asciiTheme="minorHAnsi" w:hAnsiTheme="minorHAnsi"/>
                <w:b/>
                <w:sz w:val="22"/>
                <w:szCs w:val="22"/>
              </w:rPr>
              <w:t>Study Plan – TYPE 3</w:t>
            </w:r>
            <w:bookmarkEnd w:id="16"/>
          </w:p>
        </w:tc>
      </w:tr>
      <w:tr w:rsidR="00B75F31" w:rsidRPr="00BC28B9" w14:paraId="66967648" w14:textId="77777777">
        <w:tc>
          <w:tcPr>
            <w:tcW w:w="2952" w:type="dxa"/>
          </w:tcPr>
          <w:p w14:paraId="5593797C" w14:textId="77777777" w:rsidR="00B75F31" w:rsidRPr="00BC28B9" w:rsidRDefault="00B75F31">
            <w:pPr>
              <w:rPr>
                <w:rFonts w:asciiTheme="minorHAnsi" w:hAnsiTheme="minorHAnsi"/>
                <w:b/>
                <w:sz w:val="22"/>
                <w:szCs w:val="22"/>
                <w:u w:val="single"/>
              </w:rPr>
            </w:pPr>
            <w:r w:rsidRPr="00BC28B9">
              <w:rPr>
                <w:rFonts w:asciiTheme="minorHAnsi" w:hAnsiTheme="minorHAnsi"/>
                <w:b/>
                <w:sz w:val="22"/>
                <w:szCs w:val="22"/>
                <w:u w:val="single"/>
              </w:rPr>
              <w:t>12 months</w:t>
            </w:r>
          </w:p>
        </w:tc>
        <w:tc>
          <w:tcPr>
            <w:tcW w:w="2952" w:type="dxa"/>
          </w:tcPr>
          <w:p w14:paraId="15A874E6" w14:textId="77777777" w:rsidR="00B75F31" w:rsidRPr="00BC28B9" w:rsidRDefault="00B75F31">
            <w:pPr>
              <w:rPr>
                <w:rFonts w:asciiTheme="minorHAnsi" w:hAnsiTheme="minorHAnsi"/>
                <w:b/>
                <w:sz w:val="22"/>
                <w:szCs w:val="22"/>
                <w:u w:val="single"/>
              </w:rPr>
            </w:pPr>
            <w:r w:rsidRPr="00BC28B9">
              <w:rPr>
                <w:rFonts w:asciiTheme="minorHAnsi" w:hAnsiTheme="minorHAnsi"/>
                <w:b/>
                <w:sz w:val="22"/>
                <w:szCs w:val="22"/>
                <w:u w:val="single"/>
              </w:rPr>
              <w:t>18 months</w:t>
            </w:r>
          </w:p>
        </w:tc>
        <w:tc>
          <w:tcPr>
            <w:tcW w:w="2952" w:type="dxa"/>
          </w:tcPr>
          <w:p w14:paraId="7A994FC7" w14:textId="77777777" w:rsidR="00B75F31" w:rsidRPr="00BC28B9" w:rsidRDefault="00B75F31">
            <w:pPr>
              <w:rPr>
                <w:rFonts w:asciiTheme="minorHAnsi" w:hAnsiTheme="minorHAnsi"/>
                <w:b/>
                <w:sz w:val="22"/>
                <w:szCs w:val="22"/>
                <w:u w:val="single"/>
              </w:rPr>
            </w:pPr>
            <w:r w:rsidRPr="00BC28B9">
              <w:rPr>
                <w:rFonts w:asciiTheme="minorHAnsi" w:hAnsiTheme="minorHAnsi"/>
                <w:b/>
                <w:sz w:val="22"/>
                <w:szCs w:val="22"/>
                <w:u w:val="single"/>
              </w:rPr>
              <w:t>12 months</w:t>
            </w:r>
          </w:p>
        </w:tc>
      </w:tr>
      <w:tr w:rsidR="00B75F31" w:rsidRPr="00BC28B9" w14:paraId="06C29C7B" w14:textId="77777777">
        <w:tc>
          <w:tcPr>
            <w:tcW w:w="2952" w:type="dxa"/>
          </w:tcPr>
          <w:p w14:paraId="3544A510" w14:textId="77777777" w:rsidR="00B75F31" w:rsidRPr="00BC28B9" w:rsidRDefault="00B75F31">
            <w:pPr>
              <w:rPr>
                <w:rFonts w:asciiTheme="minorHAnsi" w:hAnsiTheme="minorHAnsi"/>
                <w:b/>
                <w:sz w:val="22"/>
                <w:szCs w:val="22"/>
              </w:rPr>
            </w:pPr>
          </w:p>
        </w:tc>
        <w:tc>
          <w:tcPr>
            <w:tcW w:w="2952" w:type="dxa"/>
          </w:tcPr>
          <w:p w14:paraId="257D28C9" w14:textId="77777777" w:rsidR="00B75F31" w:rsidRPr="00BC28B9" w:rsidRDefault="00B75F31">
            <w:pPr>
              <w:rPr>
                <w:rFonts w:asciiTheme="minorHAnsi" w:hAnsiTheme="minorHAnsi"/>
                <w:b/>
                <w:sz w:val="22"/>
                <w:szCs w:val="22"/>
              </w:rPr>
            </w:pPr>
          </w:p>
        </w:tc>
        <w:tc>
          <w:tcPr>
            <w:tcW w:w="2952" w:type="dxa"/>
          </w:tcPr>
          <w:p w14:paraId="4D9275EB" w14:textId="4A5915E3" w:rsidR="00B75F31" w:rsidRPr="00BC28B9" w:rsidRDefault="00250FFB">
            <w:pPr>
              <w:rPr>
                <w:rFonts w:asciiTheme="minorHAnsi" w:hAnsiTheme="minorHAnsi"/>
                <w:b/>
                <w:sz w:val="22"/>
                <w:szCs w:val="22"/>
              </w:rPr>
            </w:pPr>
            <w:r>
              <w:rPr>
                <w:rFonts w:asciiTheme="minorHAnsi" w:hAnsiTheme="minorHAnsi"/>
                <w:b/>
                <w:sz w:val="22"/>
                <w:szCs w:val="22"/>
              </w:rPr>
              <w:t>Final year begins in w</w:t>
            </w:r>
            <w:r w:rsidR="00B75F31" w:rsidRPr="00BC28B9">
              <w:rPr>
                <w:rFonts w:asciiTheme="minorHAnsi" w:hAnsiTheme="minorHAnsi"/>
                <w:b/>
                <w:sz w:val="22"/>
                <w:szCs w:val="22"/>
              </w:rPr>
              <w:t>inter term</w:t>
            </w:r>
          </w:p>
        </w:tc>
      </w:tr>
      <w:tr w:rsidR="00B75F31" w:rsidRPr="00BC28B9" w14:paraId="53D340AC" w14:textId="77777777">
        <w:tc>
          <w:tcPr>
            <w:tcW w:w="2952" w:type="dxa"/>
          </w:tcPr>
          <w:p w14:paraId="72F9C192" w14:textId="77777777" w:rsidR="00B75F31" w:rsidRPr="00BC28B9" w:rsidRDefault="00B75F31">
            <w:pPr>
              <w:rPr>
                <w:rFonts w:asciiTheme="minorHAnsi" w:hAnsiTheme="minorHAnsi"/>
                <w:sz w:val="22"/>
                <w:szCs w:val="22"/>
              </w:rPr>
            </w:pPr>
            <w:r w:rsidRPr="00BC28B9">
              <w:rPr>
                <w:rFonts w:asciiTheme="minorHAnsi" w:hAnsiTheme="minorHAnsi"/>
                <w:sz w:val="22"/>
                <w:szCs w:val="22"/>
              </w:rPr>
              <w:t>Full CEU stipend</w:t>
            </w:r>
          </w:p>
          <w:p w14:paraId="488D3295" w14:textId="77777777" w:rsidR="00B75F31" w:rsidRPr="00BC28B9" w:rsidRDefault="00B75F31">
            <w:pPr>
              <w:rPr>
                <w:rFonts w:asciiTheme="minorHAnsi" w:hAnsiTheme="minorHAnsi"/>
                <w:sz w:val="22"/>
                <w:szCs w:val="22"/>
              </w:rPr>
            </w:pPr>
          </w:p>
          <w:p w14:paraId="34DA7AD5" w14:textId="23C20CAE" w:rsidR="00B75F31" w:rsidRPr="00BC28B9" w:rsidRDefault="00B75F31">
            <w:pPr>
              <w:rPr>
                <w:rFonts w:asciiTheme="minorHAnsi" w:hAnsiTheme="minorHAnsi"/>
                <w:sz w:val="22"/>
                <w:szCs w:val="22"/>
              </w:rPr>
            </w:pPr>
            <w:r w:rsidRPr="00BC28B9">
              <w:rPr>
                <w:rFonts w:asciiTheme="minorHAnsi" w:hAnsiTheme="minorHAnsi"/>
                <w:sz w:val="22"/>
                <w:szCs w:val="22"/>
              </w:rPr>
              <w:t>Full residency required</w:t>
            </w:r>
          </w:p>
        </w:tc>
        <w:tc>
          <w:tcPr>
            <w:tcW w:w="2952" w:type="dxa"/>
          </w:tcPr>
          <w:p w14:paraId="6FFC1EFB" w14:textId="59096C74" w:rsidR="00B75F31" w:rsidRPr="00BC28B9" w:rsidRDefault="00D00C44">
            <w:pPr>
              <w:rPr>
                <w:rFonts w:asciiTheme="minorHAnsi" w:hAnsiTheme="minorHAnsi"/>
                <w:sz w:val="22"/>
                <w:szCs w:val="22"/>
              </w:rPr>
            </w:pPr>
            <w:r>
              <w:rPr>
                <w:rFonts w:asciiTheme="minorHAnsi" w:hAnsiTheme="minorHAnsi"/>
                <w:sz w:val="22"/>
                <w:szCs w:val="22"/>
              </w:rPr>
              <w:t xml:space="preserve">3 </w:t>
            </w:r>
            <w:r w:rsidR="00B75F31" w:rsidRPr="00BC28B9">
              <w:rPr>
                <w:rFonts w:asciiTheme="minorHAnsi" w:hAnsiTheme="minorHAnsi"/>
                <w:sz w:val="22"/>
                <w:szCs w:val="22"/>
              </w:rPr>
              <w:t>months Study abroad funded by CEU</w:t>
            </w:r>
            <w:r w:rsidR="00BC28B9">
              <w:rPr>
                <w:rFonts w:asciiTheme="minorHAnsi" w:hAnsiTheme="minorHAnsi"/>
                <w:sz w:val="22"/>
                <w:szCs w:val="22"/>
              </w:rPr>
              <w:t xml:space="preserve"> </w:t>
            </w:r>
            <w:r w:rsidR="00B75F31" w:rsidRPr="00BC28B9">
              <w:rPr>
                <w:rFonts w:asciiTheme="minorHAnsi" w:hAnsiTheme="minorHAnsi"/>
                <w:sz w:val="22"/>
                <w:szCs w:val="22"/>
              </w:rPr>
              <w:t>+</w:t>
            </w:r>
          </w:p>
          <w:p w14:paraId="363D73A7" w14:textId="77777777" w:rsidR="00B75F31" w:rsidRPr="00BC28B9" w:rsidRDefault="00B75F31">
            <w:pPr>
              <w:rPr>
                <w:rFonts w:asciiTheme="minorHAnsi" w:hAnsiTheme="minorHAnsi"/>
                <w:sz w:val="22"/>
                <w:szCs w:val="22"/>
              </w:rPr>
            </w:pPr>
            <w:r w:rsidRPr="00BC28B9">
              <w:rPr>
                <w:rFonts w:asciiTheme="minorHAnsi" w:hAnsiTheme="minorHAnsi"/>
                <w:sz w:val="22"/>
                <w:szCs w:val="22"/>
              </w:rPr>
              <w:t xml:space="preserve">12 months CEU stipend </w:t>
            </w:r>
          </w:p>
        </w:tc>
        <w:tc>
          <w:tcPr>
            <w:tcW w:w="2952" w:type="dxa"/>
          </w:tcPr>
          <w:p w14:paraId="6E8A99DE" w14:textId="77777777" w:rsidR="00B75F31" w:rsidRPr="00BC28B9" w:rsidRDefault="00B75F31">
            <w:pPr>
              <w:rPr>
                <w:rFonts w:asciiTheme="minorHAnsi" w:hAnsiTheme="minorHAnsi"/>
                <w:sz w:val="22"/>
                <w:szCs w:val="22"/>
              </w:rPr>
            </w:pPr>
            <w:r w:rsidRPr="00BC28B9">
              <w:rPr>
                <w:rFonts w:asciiTheme="minorHAnsi" w:hAnsiTheme="minorHAnsi"/>
                <w:sz w:val="22"/>
                <w:szCs w:val="22"/>
              </w:rPr>
              <w:t>12 months CEU stipend</w:t>
            </w:r>
          </w:p>
          <w:p w14:paraId="563DCF6F" w14:textId="77777777" w:rsidR="00B75F31" w:rsidRPr="00BC28B9" w:rsidRDefault="00B75F31">
            <w:pPr>
              <w:rPr>
                <w:rFonts w:asciiTheme="minorHAnsi" w:hAnsiTheme="minorHAnsi"/>
                <w:sz w:val="22"/>
                <w:szCs w:val="22"/>
              </w:rPr>
            </w:pPr>
          </w:p>
          <w:p w14:paraId="21A50C3D" w14:textId="77777777" w:rsidR="00B75F31" w:rsidRPr="00BC28B9" w:rsidRDefault="00B75F31">
            <w:pPr>
              <w:rPr>
                <w:rFonts w:asciiTheme="minorHAnsi" w:hAnsiTheme="minorHAnsi"/>
                <w:sz w:val="22"/>
                <w:szCs w:val="22"/>
              </w:rPr>
            </w:pPr>
            <w:r w:rsidRPr="00BC28B9">
              <w:rPr>
                <w:rFonts w:asciiTheme="minorHAnsi" w:hAnsiTheme="minorHAnsi"/>
                <w:sz w:val="22"/>
                <w:szCs w:val="22"/>
              </w:rPr>
              <w:t>Full residency required</w:t>
            </w:r>
          </w:p>
        </w:tc>
      </w:tr>
    </w:tbl>
    <w:p w14:paraId="18BA6DFB" w14:textId="77777777" w:rsidR="00B75F31" w:rsidRPr="00925745" w:rsidRDefault="00B75F31" w:rsidP="00925745">
      <w:pPr>
        <w:pStyle w:val="Heading2"/>
        <w:rPr>
          <w:lang w:val="en-US"/>
        </w:rPr>
      </w:pPr>
      <w:bookmarkStart w:id="17" w:name="_Toc461200807"/>
      <w:bookmarkStart w:id="18" w:name="_Toc488055002"/>
      <w:bookmarkStart w:id="19" w:name="_Toc489070714"/>
      <w:r w:rsidRPr="00925745">
        <w:rPr>
          <w:lang w:val="en-US"/>
        </w:rPr>
        <w:t>Funding Rules for PhD Studies</w:t>
      </w:r>
      <w:bookmarkEnd w:id="17"/>
    </w:p>
    <w:p w14:paraId="4319F0B4" w14:textId="77ECFFCD" w:rsidR="00B75F31" w:rsidRPr="00752958" w:rsidRDefault="00752958">
      <w:pPr>
        <w:rPr>
          <w:rFonts w:asciiTheme="minorHAnsi" w:hAnsiTheme="minorHAnsi"/>
          <w:sz w:val="20"/>
          <w:lang w:val="en-US"/>
        </w:rPr>
      </w:pPr>
      <w:r w:rsidRPr="00752958">
        <w:rPr>
          <w:rFonts w:asciiTheme="minorHAnsi" w:hAnsiTheme="minorHAnsi"/>
          <w:sz w:val="20"/>
          <w:lang w:val="en-US"/>
        </w:rPr>
        <w:t xml:space="preserve">*For the complete regulation please see </w:t>
      </w:r>
      <w:hyperlink r:id="rId14" w:history="1">
        <w:r w:rsidRPr="00752958">
          <w:rPr>
            <w:rStyle w:val="Hyperlink"/>
            <w:rFonts w:asciiTheme="minorHAnsi" w:hAnsiTheme="minorHAnsi"/>
            <w:sz w:val="20"/>
            <w:lang w:val="en-US"/>
          </w:rPr>
          <w:t>CEU Doctoral Regulation</w:t>
        </w:r>
      </w:hyperlink>
    </w:p>
    <w:p w14:paraId="7389F53A" w14:textId="77777777" w:rsidR="00752958" w:rsidRDefault="00752958" w:rsidP="00C67AF5">
      <w:pPr>
        <w:autoSpaceDE w:val="0"/>
        <w:jc w:val="both"/>
        <w:rPr>
          <w:rFonts w:asciiTheme="minorHAnsi" w:hAnsiTheme="minorHAnsi"/>
          <w:lang w:val="en-US"/>
        </w:rPr>
      </w:pPr>
    </w:p>
    <w:p w14:paraId="5533FDE9" w14:textId="68484079" w:rsidR="00CE4DCB" w:rsidRPr="00AA2B4B" w:rsidRDefault="00B75F31" w:rsidP="00AA2B4B">
      <w:pPr>
        <w:autoSpaceDE w:val="0"/>
        <w:spacing w:line="276" w:lineRule="auto"/>
        <w:jc w:val="both"/>
        <w:rPr>
          <w:rFonts w:asciiTheme="minorHAnsi" w:hAnsiTheme="minorHAnsi"/>
        </w:rPr>
      </w:pPr>
      <w:r w:rsidRPr="00AA2B4B">
        <w:rPr>
          <w:rFonts w:asciiTheme="minorHAnsi" w:hAnsiTheme="minorHAnsi"/>
          <w:lang w:val="en-US"/>
        </w:rPr>
        <w:t xml:space="preserve">The maximum period of CEU stipend (excluding Study Abroad) for doctoral studies is </w:t>
      </w:r>
      <w:r w:rsidRPr="00AA2B4B">
        <w:rPr>
          <w:rFonts w:asciiTheme="minorHAnsi" w:hAnsiTheme="minorHAnsi"/>
          <w:b/>
          <w:lang w:val="en-US"/>
        </w:rPr>
        <w:t>36 months</w:t>
      </w:r>
      <w:r w:rsidRPr="00AA2B4B">
        <w:rPr>
          <w:rFonts w:asciiTheme="minorHAnsi" w:hAnsiTheme="minorHAnsi"/>
          <w:lang w:val="en-US"/>
        </w:rPr>
        <w:t xml:space="preserve">.  </w:t>
      </w:r>
      <w:bookmarkEnd w:id="18"/>
      <w:bookmarkEnd w:id="19"/>
      <w:r w:rsidRPr="00AA2B4B">
        <w:rPr>
          <w:rFonts w:asciiTheme="minorHAnsi" w:hAnsiTheme="minorHAnsi"/>
          <w:lang w:val="en-US"/>
        </w:rPr>
        <w:t xml:space="preserve">Doctoral students are required to </w:t>
      </w:r>
      <w:r w:rsidRPr="00BC5CAC">
        <w:rPr>
          <w:rFonts w:asciiTheme="minorHAnsi" w:hAnsiTheme="minorHAnsi"/>
          <w:u w:val="single"/>
          <w:lang w:val="en-US"/>
        </w:rPr>
        <w:t>submit their PhD dissertation within five calendar years</w:t>
      </w:r>
      <w:r w:rsidRPr="00AA2B4B">
        <w:rPr>
          <w:rFonts w:asciiTheme="minorHAnsi" w:hAnsiTheme="minorHAnsi"/>
          <w:lang w:val="en-US"/>
        </w:rPr>
        <w:t xml:space="preserve"> of passing the Comprehensive Exam.  During this time, the remaining stipend can be used in chunks as suggested above in the study plans or spread over the five years. </w:t>
      </w:r>
      <w:r w:rsidR="00480B70" w:rsidRPr="00AA2B4B">
        <w:rPr>
          <w:rFonts w:asciiTheme="minorHAnsi" w:hAnsiTheme="minorHAnsi"/>
          <w:lang w:val="en-US"/>
        </w:rPr>
        <w:t xml:space="preserve">Students at the final stage of writing can apply for a write-up grant. The final draft of the dissertation is to be submitted no more than a month after the closing date of the </w:t>
      </w:r>
      <w:r w:rsidR="00480B70" w:rsidRPr="00BC5CAC">
        <w:rPr>
          <w:rFonts w:asciiTheme="minorHAnsi" w:hAnsiTheme="minorHAnsi"/>
          <w:lang w:val="en-US"/>
        </w:rPr>
        <w:t>grant.</w:t>
      </w:r>
      <w:r w:rsidR="00480B70" w:rsidRPr="00AA2B4B">
        <w:rPr>
          <w:rFonts w:asciiTheme="minorHAnsi" w:hAnsiTheme="minorHAnsi"/>
          <w:lang w:val="en-US"/>
        </w:rPr>
        <w:t xml:space="preserve"> </w:t>
      </w:r>
      <w:r w:rsidRPr="00AA2B4B">
        <w:rPr>
          <w:rFonts w:asciiTheme="minorHAnsi" w:hAnsiTheme="minorHAnsi"/>
          <w:lang w:val="en-US"/>
        </w:rPr>
        <w:t xml:space="preserve"> </w:t>
      </w:r>
      <w:r w:rsidR="00CE4DCB" w:rsidRPr="00AA2B4B">
        <w:rPr>
          <w:rFonts w:asciiTheme="minorHAnsi" w:hAnsiTheme="minorHAnsi"/>
        </w:rPr>
        <w:t>The write-up grant for doctoral students is designed to help PhD students to complete their thesis when they exhausted their normal 36 months of scholarship. The grants are not automatic, and they are given on the basis of need and merit.</w:t>
      </w:r>
      <w:r w:rsidR="00CC0C85">
        <w:rPr>
          <w:rFonts w:asciiTheme="minorHAnsi" w:hAnsiTheme="minorHAnsi"/>
        </w:rPr>
        <w:t xml:space="preserve">  </w:t>
      </w:r>
      <w:r w:rsidR="00CC0C85" w:rsidRPr="00AA2B4B">
        <w:rPr>
          <w:rFonts w:asciiTheme="minorHAnsi" w:hAnsiTheme="minorHAnsi"/>
        </w:rPr>
        <w:t>Request for a write-up grant must come from the prim</w:t>
      </w:r>
      <w:r w:rsidR="00CC0C85">
        <w:rPr>
          <w:rFonts w:asciiTheme="minorHAnsi" w:hAnsiTheme="minorHAnsi"/>
        </w:rPr>
        <w:t xml:space="preserve">ary supervisor of the student. </w:t>
      </w:r>
      <w:r w:rsidR="00CC0C85" w:rsidRPr="00AA2B4B">
        <w:rPr>
          <w:rFonts w:asciiTheme="minorHAnsi" w:hAnsiTheme="minorHAnsi"/>
        </w:rPr>
        <w:t>Students cann</w:t>
      </w:r>
      <w:r w:rsidR="00CC0C85">
        <w:rPr>
          <w:rFonts w:asciiTheme="minorHAnsi" w:hAnsiTheme="minorHAnsi"/>
        </w:rPr>
        <w:t>ot apply for the grant directly</w:t>
      </w:r>
      <w:r w:rsidR="00CC0C85" w:rsidRPr="00AA2B4B">
        <w:rPr>
          <w:rFonts w:asciiTheme="minorHAnsi" w:hAnsiTheme="minorHAnsi"/>
        </w:rPr>
        <w:t>.</w:t>
      </w:r>
    </w:p>
    <w:p w14:paraId="46A0A94A" w14:textId="77777777" w:rsidR="00CE4DCB" w:rsidRPr="00AA2B4B" w:rsidRDefault="00CE4DCB" w:rsidP="00AA2B4B">
      <w:pPr>
        <w:autoSpaceDE w:val="0"/>
        <w:spacing w:line="276" w:lineRule="auto"/>
        <w:jc w:val="both"/>
        <w:rPr>
          <w:rFonts w:asciiTheme="minorHAnsi" w:hAnsiTheme="minorHAnsi"/>
        </w:rPr>
      </w:pPr>
    </w:p>
    <w:p w14:paraId="1C8B46F7" w14:textId="4CE4AF2E" w:rsidR="00CE4DCB" w:rsidRPr="00AA2B4B" w:rsidRDefault="00CE4DCB" w:rsidP="00AA2B4B">
      <w:pPr>
        <w:autoSpaceDE w:val="0"/>
        <w:spacing w:line="276" w:lineRule="auto"/>
        <w:jc w:val="both"/>
        <w:rPr>
          <w:rFonts w:asciiTheme="minorHAnsi" w:hAnsiTheme="minorHAnsi"/>
        </w:rPr>
      </w:pPr>
      <w:r w:rsidRPr="00AA2B4B">
        <w:rPr>
          <w:rFonts w:asciiTheme="minorHAnsi" w:hAnsiTheme="minorHAnsi"/>
        </w:rPr>
        <w:t xml:space="preserve">The duration of the grant is maximum </w:t>
      </w:r>
      <w:r w:rsidR="008904F5">
        <w:rPr>
          <w:rFonts w:asciiTheme="minorHAnsi" w:hAnsiTheme="minorHAnsi"/>
        </w:rPr>
        <w:t>6</w:t>
      </w:r>
      <w:r w:rsidRPr="00AA2B4B">
        <w:rPr>
          <w:rFonts w:asciiTheme="minorHAnsi" w:hAnsiTheme="minorHAnsi"/>
        </w:rPr>
        <w:t xml:space="preserve"> months. </w:t>
      </w:r>
      <w:r w:rsidR="00292FE5">
        <w:rPr>
          <w:rFonts w:asciiTheme="minorHAnsi" w:hAnsiTheme="minorHAnsi"/>
        </w:rPr>
        <w:t xml:space="preserve"> </w:t>
      </w:r>
      <w:r w:rsidR="00292FE5" w:rsidRPr="00292FE5">
        <w:rPr>
          <w:rFonts w:asciiTheme="minorHAnsi" w:hAnsiTheme="minorHAnsi"/>
        </w:rPr>
        <w:t>For the period of the grant</w:t>
      </w:r>
      <w:r w:rsidRPr="00292FE5">
        <w:rPr>
          <w:rFonts w:asciiTheme="minorHAnsi" w:hAnsiTheme="minorHAnsi"/>
        </w:rPr>
        <w:t xml:space="preserve"> the student gets </w:t>
      </w:r>
      <w:r w:rsidR="00292FE5" w:rsidRPr="00292FE5">
        <w:rPr>
          <w:rFonts w:asciiTheme="minorHAnsi" w:hAnsiTheme="minorHAnsi"/>
        </w:rPr>
        <w:t xml:space="preserve">an equal sum </w:t>
      </w:r>
      <w:r w:rsidRPr="00292FE5">
        <w:rPr>
          <w:rFonts w:asciiTheme="minorHAnsi" w:hAnsiTheme="minorHAnsi"/>
        </w:rPr>
        <w:t xml:space="preserve">paid </w:t>
      </w:r>
      <w:r w:rsidR="00292FE5" w:rsidRPr="00292FE5">
        <w:rPr>
          <w:rFonts w:asciiTheme="minorHAnsi" w:hAnsiTheme="minorHAnsi"/>
        </w:rPr>
        <w:t xml:space="preserve">as </w:t>
      </w:r>
      <w:r w:rsidRPr="00292FE5">
        <w:rPr>
          <w:rFonts w:asciiTheme="minorHAnsi" w:hAnsiTheme="minorHAnsi"/>
        </w:rPr>
        <w:t>the usual PhD stipend. Th</w:t>
      </w:r>
      <w:r w:rsidRPr="00AA2B4B">
        <w:rPr>
          <w:rFonts w:asciiTheme="minorHAnsi" w:hAnsiTheme="minorHAnsi"/>
        </w:rPr>
        <w:t xml:space="preserve">e period of the write-up grant is not an extension of the usual 6 years of the doctoral studies; the grant has to be completed within </w:t>
      </w:r>
      <w:r w:rsidRPr="00AA2B4B">
        <w:rPr>
          <w:rFonts w:asciiTheme="minorHAnsi" w:hAnsiTheme="minorHAnsi"/>
        </w:rPr>
        <w:lastRenderedPageBreak/>
        <w:t>the six years. (Only if a student was granted an extension by the University Doctoral Committee independently, can s/he use a write-up grant for the extended period).</w:t>
      </w:r>
    </w:p>
    <w:p w14:paraId="262E255C" w14:textId="0A040E70" w:rsidR="00B75F31" w:rsidRPr="00AA2B4B" w:rsidRDefault="00CE4DCB" w:rsidP="00AA2B4B">
      <w:pPr>
        <w:spacing w:line="276" w:lineRule="auto"/>
        <w:jc w:val="both"/>
        <w:rPr>
          <w:rFonts w:asciiTheme="minorHAnsi" w:hAnsiTheme="minorHAnsi"/>
          <w:lang w:val="en-US"/>
        </w:rPr>
      </w:pPr>
      <w:r w:rsidRPr="00AA2B4B">
        <w:rPr>
          <w:rFonts w:asciiTheme="minorHAnsi" w:hAnsiTheme="minorHAnsi"/>
        </w:rPr>
        <w:t xml:space="preserve">For more information, see the </w:t>
      </w:r>
      <w:hyperlink r:id="rId15" w:history="1">
        <w:r w:rsidRPr="00524F5C">
          <w:rPr>
            <w:rStyle w:val="Hyperlink"/>
            <w:rFonts w:asciiTheme="minorHAnsi" w:hAnsiTheme="minorHAnsi"/>
          </w:rPr>
          <w:t>guideline for write-up grants</w:t>
        </w:r>
      </w:hyperlink>
      <w:r w:rsidRPr="00AA2B4B">
        <w:rPr>
          <w:rFonts w:asciiTheme="minorHAnsi" w:hAnsiTheme="minorHAnsi"/>
        </w:rPr>
        <w:t>.</w:t>
      </w:r>
    </w:p>
    <w:p w14:paraId="099FB846" w14:textId="77777777" w:rsidR="00A30D05" w:rsidRPr="00AA2B4B" w:rsidRDefault="00A30D05" w:rsidP="00AA2B4B">
      <w:pPr>
        <w:spacing w:line="276" w:lineRule="auto"/>
        <w:rPr>
          <w:rFonts w:asciiTheme="minorHAnsi" w:hAnsiTheme="minorHAnsi"/>
          <w:lang w:val="en-US"/>
        </w:rPr>
      </w:pPr>
    </w:p>
    <w:p w14:paraId="4F6CFE0A" w14:textId="77777777" w:rsidR="00903461" w:rsidRPr="00AA2B4B" w:rsidRDefault="00B75F31" w:rsidP="00AA2B4B">
      <w:pPr>
        <w:pStyle w:val="Heading4"/>
        <w:spacing w:line="276" w:lineRule="auto"/>
      </w:pPr>
      <w:r w:rsidRPr="00AA2B4B">
        <w:t xml:space="preserve">Stopping the Clock: </w:t>
      </w:r>
    </w:p>
    <w:p w14:paraId="235AB0B5" w14:textId="190E0C93" w:rsidR="009E156A" w:rsidRPr="00AA2B4B" w:rsidRDefault="00B75F31" w:rsidP="00AA2B4B">
      <w:pPr>
        <w:tabs>
          <w:tab w:val="left" w:pos="630"/>
        </w:tabs>
        <w:spacing w:line="276" w:lineRule="auto"/>
        <w:jc w:val="both"/>
        <w:rPr>
          <w:rFonts w:asciiTheme="minorHAnsi" w:hAnsiTheme="minorHAnsi"/>
        </w:rPr>
      </w:pPr>
      <w:r w:rsidRPr="00AA2B4B">
        <w:rPr>
          <w:rFonts w:asciiTheme="minorHAnsi" w:hAnsiTheme="minorHAnsi"/>
        </w:rPr>
        <w:t>After passing the Comprehensive Examination, doctoral students may “stop the clock” of their fellowship period if they wish</w:t>
      </w:r>
      <w:r w:rsidR="009E156A" w:rsidRPr="00AA2B4B">
        <w:rPr>
          <w:rFonts w:asciiTheme="minorHAnsi" w:hAnsiTheme="minorHAnsi"/>
        </w:rPr>
        <w:t xml:space="preserve"> to stop receiving their stipend from CEU</w:t>
      </w:r>
      <w:r w:rsidRPr="00AA2B4B">
        <w:rPr>
          <w:rFonts w:asciiTheme="minorHAnsi" w:hAnsiTheme="minorHAnsi"/>
        </w:rPr>
        <w:t xml:space="preserve">.  </w:t>
      </w:r>
      <w:r w:rsidR="009E156A" w:rsidRPr="00AA2B4B">
        <w:rPr>
          <w:rFonts w:asciiTheme="minorHAnsi" w:hAnsiTheme="minorHAnsi"/>
          <w:b/>
        </w:rPr>
        <w:t>This status can be requested</w:t>
      </w:r>
      <w:r w:rsidRPr="00AA2B4B">
        <w:rPr>
          <w:rFonts w:asciiTheme="minorHAnsi" w:hAnsiTheme="minorHAnsi"/>
          <w:b/>
        </w:rPr>
        <w:t xml:space="preserve"> for up to 12 months but cannot be shorter than three months.</w:t>
      </w:r>
      <w:r w:rsidRPr="00AA2B4B">
        <w:rPr>
          <w:rFonts w:asciiTheme="minorHAnsi" w:hAnsiTheme="minorHAnsi"/>
        </w:rPr>
        <w:t xml:space="preserve"> </w:t>
      </w:r>
      <w:r w:rsidR="009E156A" w:rsidRPr="00AA2B4B">
        <w:rPr>
          <w:rFonts w:asciiTheme="minorHAnsi" w:hAnsiTheme="minorHAnsi"/>
          <w:b/>
        </w:rPr>
        <w:t xml:space="preserve">Please note that ‘stopping the clock’ means only </w:t>
      </w:r>
      <w:r w:rsidR="009E156A" w:rsidRPr="00AA2B4B">
        <w:rPr>
          <w:rFonts w:asciiTheme="minorHAnsi" w:hAnsiTheme="minorHAnsi"/>
          <w:b/>
          <w:i/>
        </w:rPr>
        <w:t>stopping the stipend</w:t>
      </w:r>
      <w:r w:rsidR="009E156A" w:rsidRPr="00AA2B4B">
        <w:rPr>
          <w:rFonts w:asciiTheme="minorHAnsi" w:hAnsiTheme="minorHAnsi"/>
          <w:b/>
        </w:rPr>
        <w:t>: you will be enrolled during that period, you need to pay the enrolment fee and you also have to register for courses</w:t>
      </w:r>
      <w:r w:rsidR="009E156A" w:rsidRPr="00AA2B4B">
        <w:rPr>
          <w:rFonts w:asciiTheme="minorHAnsi" w:hAnsiTheme="minorHAnsi"/>
        </w:rPr>
        <w:t xml:space="preserve">. Each student who wishes to </w:t>
      </w:r>
      <w:r w:rsidR="00A30D05" w:rsidRPr="00AA2B4B">
        <w:rPr>
          <w:rFonts w:asciiTheme="minorHAnsi" w:hAnsiTheme="minorHAnsi"/>
        </w:rPr>
        <w:t>"stop the clock" must fill out the change of status form</w:t>
      </w:r>
      <w:r w:rsidR="009E156A" w:rsidRPr="00AA2B4B">
        <w:rPr>
          <w:rFonts w:asciiTheme="minorHAnsi" w:hAnsiTheme="minorHAnsi"/>
        </w:rPr>
        <w:t xml:space="preserve">, obtained from the department coordinator. </w:t>
      </w:r>
      <w:r w:rsidR="009E156A" w:rsidRPr="00AA2B4B">
        <w:rPr>
          <w:rFonts w:asciiTheme="minorHAnsi" w:hAnsiTheme="minorHAnsi"/>
          <w:lang w:val="en-US"/>
        </w:rPr>
        <w:t>There is no stopping the clock during the first year.</w:t>
      </w:r>
    </w:p>
    <w:p w14:paraId="6939D8E2" w14:textId="77777777" w:rsidR="009E156A" w:rsidRPr="00AA2B4B" w:rsidRDefault="009E156A" w:rsidP="00AA2B4B">
      <w:pPr>
        <w:tabs>
          <w:tab w:val="left" w:pos="630"/>
        </w:tabs>
        <w:spacing w:line="276" w:lineRule="auto"/>
        <w:jc w:val="both"/>
        <w:rPr>
          <w:rFonts w:asciiTheme="minorHAnsi" w:hAnsiTheme="minorHAnsi"/>
        </w:rPr>
      </w:pPr>
    </w:p>
    <w:p w14:paraId="66D3EF99" w14:textId="77777777" w:rsidR="00903461" w:rsidRPr="00AA2B4B" w:rsidRDefault="009E156A" w:rsidP="00AA2B4B">
      <w:pPr>
        <w:pStyle w:val="Heading4"/>
        <w:spacing w:line="276" w:lineRule="auto"/>
      </w:pPr>
      <w:r w:rsidRPr="00AA2B4B">
        <w:t xml:space="preserve">Leave of absence: </w:t>
      </w:r>
    </w:p>
    <w:p w14:paraId="6B9BAE80" w14:textId="77777777" w:rsidR="00480B70" w:rsidRPr="00AA2B4B" w:rsidRDefault="00B75F31" w:rsidP="00AA2B4B">
      <w:pPr>
        <w:tabs>
          <w:tab w:val="left" w:pos="630"/>
        </w:tabs>
        <w:spacing w:line="276" w:lineRule="auto"/>
        <w:jc w:val="both"/>
        <w:rPr>
          <w:rFonts w:asciiTheme="minorHAnsi" w:hAnsiTheme="minorHAnsi"/>
          <w:u w:val="single"/>
        </w:rPr>
      </w:pPr>
      <w:r w:rsidRPr="00AA2B4B">
        <w:rPr>
          <w:rFonts w:asciiTheme="minorHAnsi" w:hAnsiTheme="minorHAnsi"/>
        </w:rPr>
        <w:t xml:space="preserve">Leave may be taken for personal reasons or to pursue non-CEU funded study or research. If the leave is longer than six months, fellowship students must return to Budapest at the end of the first six months to consult with their PhD Supervisor. </w:t>
      </w:r>
    </w:p>
    <w:p w14:paraId="4E82503F" w14:textId="77777777" w:rsidR="00B75F31" w:rsidRPr="00AA2B4B" w:rsidRDefault="00B75F31" w:rsidP="00AA2B4B">
      <w:pPr>
        <w:spacing w:line="276" w:lineRule="auto"/>
        <w:jc w:val="both"/>
        <w:rPr>
          <w:rFonts w:asciiTheme="minorHAnsi" w:hAnsiTheme="minorHAnsi"/>
        </w:rPr>
      </w:pPr>
    </w:p>
    <w:p w14:paraId="784D6284" w14:textId="77777777" w:rsidR="00A30D05" w:rsidRPr="00AA2B4B" w:rsidRDefault="00B75F31" w:rsidP="00AA2B4B">
      <w:pPr>
        <w:spacing w:line="276" w:lineRule="auto"/>
        <w:jc w:val="both"/>
        <w:rPr>
          <w:rFonts w:asciiTheme="minorHAnsi" w:hAnsiTheme="minorHAnsi"/>
          <w:b/>
        </w:rPr>
      </w:pPr>
      <w:r w:rsidRPr="00AA2B4B">
        <w:rPr>
          <w:rFonts w:asciiTheme="minorHAnsi" w:hAnsiTheme="minorHAnsi"/>
          <w:b/>
        </w:rPr>
        <w:t>Requests for leave, must be signed by the student's PhD Supervisor, and must be submitted in</w:t>
      </w:r>
      <w:r w:rsidR="00A30D05" w:rsidRPr="00AA2B4B">
        <w:rPr>
          <w:rFonts w:asciiTheme="minorHAnsi" w:hAnsiTheme="minorHAnsi"/>
          <w:b/>
        </w:rPr>
        <w:t xml:space="preserve"> writing to the Doctoral Program</w:t>
      </w:r>
      <w:r w:rsidRPr="00AA2B4B">
        <w:rPr>
          <w:rFonts w:asciiTheme="minorHAnsi" w:hAnsiTheme="minorHAnsi"/>
          <w:b/>
        </w:rPr>
        <w:t xml:space="preserve"> Committee for approval. </w:t>
      </w:r>
      <w:r w:rsidR="00A30D05" w:rsidRPr="00AA2B4B">
        <w:rPr>
          <w:rFonts w:asciiTheme="minorHAnsi" w:hAnsiTheme="minorHAnsi"/>
          <w:b/>
        </w:rPr>
        <w:t xml:space="preserve"> In case of approval, the change of status form should be sent to the Student Records Office by the department coordinator.</w:t>
      </w:r>
    </w:p>
    <w:p w14:paraId="4BC955CB" w14:textId="77777777" w:rsidR="00A30D05" w:rsidRPr="00AA2B4B" w:rsidRDefault="00A30D05" w:rsidP="00AA2B4B">
      <w:pPr>
        <w:spacing w:line="276" w:lineRule="auto"/>
        <w:jc w:val="both"/>
        <w:rPr>
          <w:rFonts w:asciiTheme="minorHAnsi" w:hAnsiTheme="minorHAnsi"/>
          <w:b/>
        </w:rPr>
      </w:pPr>
    </w:p>
    <w:p w14:paraId="05ED1FB2" w14:textId="2D58D823" w:rsidR="009E156A" w:rsidRPr="00AA2B4B" w:rsidRDefault="00674F00" w:rsidP="00AA2B4B">
      <w:pPr>
        <w:spacing w:line="276" w:lineRule="auto"/>
        <w:jc w:val="both"/>
        <w:rPr>
          <w:rFonts w:asciiTheme="minorHAnsi" w:hAnsiTheme="minorHAnsi"/>
        </w:rPr>
      </w:pPr>
      <w:hyperlink r:id="rId16" w:history="1">
        <w:r w:rsidR="00A30D05" w:rsidRPr="00456167">
          <w:rPr>
            <w:rStyle w:val="Hyperlink"/>
            <w:rFonts w:asciiTheme="minorHAnsi" w:hAnsiTheme="minorHAnsi"/>
            <w:sz w:val="23"/>
            <w:szCs w:val="23"/>
          </w:rPr>
          <w:t>Student Rights, Rules and Academic Regulations</w:t>
        </w:r>
      </w:hyperlink>
      <w:r w:rsidR="00A30D05" w:rsidRPr="00AA2B4B">
        <w:rPr>
          <w:rFonts w:asciiTheme="minorHAnsi" w:hAnsiTheme="minorHAnsi"/>
          <w:sz w:val="23"/>
          <w:szCs w:val="23"/>
        </w:rPr>
        <w:t xml:space="preserve"> on leave of absence: </w:t>
      </w:r>
      <w:r w:rsidR="009E156A" w:rsidRPr="00AA2B4B">
        <w:rPr>
          <w:rFonts w:asciiTheme="minorHAnsi" w:hAnsiTheme="minorHAnsi"/>
          <w:sz w:val="23"/>
          <w:szCs w:val="23"/>
        </w:rPr>
        <w:t xml:space="preserve">In case of personal circumstances (illness, childbirth, accident, etc.) that do not permit the student to study, </w:t>
      </w:r>
      <w:r w:rsidR="00D567A0" w:rsidRPr="00AA2B4B">
        <w:rPr>
          <w:rFonts w:asciiTheme="minorHAnsi" w:hAnsiTheme="minorHAnsi"/>
          <w:sz w:val="23"/>
          <w:szCs w:val="23"/>
        </w:rPr>
        <w:t>he/</w:t>
      </w:r>
      <w:r w:rsidR="009E156A" w:rsidRPr="00AA2B4B">
        <w:rPr>
          <w:rFonts w:asciiTheme="minorHAnsi" w:hAnsiTheme="minorHAnsi"/>
          <w:sz w:val="23"/>
          <w:szCs w:val="23"/>
        </w:rPr>
        <w:t xml:space="preserve">she may request a leave of absence at any time after registering for a degree program. In other cases, requests for a voluntary leave of absence can be made only after the successful completion of the first semester of studies. Doctoral students should consult the Doctoral Regulations for the rules concerning the application for a leave of absence (under the category of </w:t>
      </w:r>
      <w:r w:rsidR="00A30D05" w:rsidRPr="00AA2B4B">
        <w:rPr>
          <w:rFonts w:asciiTheme="minorHAnsi" w:hAnsiTheme="minorHAnsi"/>
          <w:sz w:val="23"/>
          <w:szCs w:val="23"/>
        </w:rPr>
        <w:t>‘withdrawing from the program’)</w:t>
      </w:r>
      <w:r w:rsidR="009E156A" w:rsidRPr="00AA2B4B">
        <w:rPr>
          <w:rFonts w:asciiTheme="minorHAnsi" w:hAnsiTheme="minorHAnsi"/>
          <w:sz w:val="23"/>
          <w:szCs w:val="23"/>
        </w:rPr>
        <w:t>. I</w:t>
      </w:r>
      <w:r w:rsidR="00A30D05" w:rsidRPr="00AA2B4B">
        <w:rPr>
          <w:rFonts w:asciiTheme="minorHAnsi" w:hAnsiTheme="minorHAnsi"/>
          <w:sz w:val="23"/>
          <w:szCs w:val="23"/>
        </w:rPr>
        <w:t xml:space="preserve">n case of approval, the </w:t>
      </w:r>
      <w:r w:rsidR="009E156A" w:rsidRPr="00AA2B4B">
        <w:rPr>
          <w:rFonts w:asciiTheme="minorHAnsi" w:hAnsiTheme="minorHAnsi"/>
          <w:sz w:val="23"/>
          <w:szCs w:val="23"/>
        </w:rPr>
        <w:t xml:space="preserve">department </w:t>
      </w:r>
      <w:r w:rsidR="00A30D05" w:rsidRPr="00AA2B4B">
        <w:rPr>
          <w:rFonts w:asciiTheme="minorHAnsi" w:hAnsiTheme="minorHAnsi"/>
          <w:sz w:val="23"/>
          <w:szCs w:val="23"/>
        </w:rPr>
        <w:t xml:space="preserve">coordinator </w:t>
      </w:r>
      <w:r w:rsidR="009E156A" w:rsidRPr="00AA2B4B">
        <w:rPr>
          <w:rFonts w:asciiTheme="minorHAnsi" w:hAnsiTheme="minorHAnsi"/>
          <w:sz w:val="23"/>
          <w:szCs w:val="23"/>
        </w:rPr>
        <w:t>notifies the Students Record Office which changes the student’s status to ‘leave of absence: personal’ (in case of personal circumstances preventing study) or ‘leave of absence: voluntary’ (in case of voluntary leave of absence). The maximum total duration of all leaves of absence (granted to a student in one or several instances) is two academic years. The maximum total duration of voluntary leave of absence is one academic year.</w:t>
      </w:r>
    </w:p>
    <w:p w14:paraId="74E5A60F" w14:textId="77777777" w:rsidR="00A30D05" w:rsidRPr="00AA2B4B" w:rsidRDefault="00A30D05" w:rsidP="00AA2B4B">
      <w:pPr>
        <w:spacing w:line="276" w:lineRule="auto"/>
        <w:jc w:val="both"/>
        <w:rPr>
          <w:rFonts w:asciiTheme="minorHAnsi" w:hAnsiTheme="minorHAnsi"/>
          <w:lang w:val="en-US"/>
        </w:rPr>
      </w:pPr>
    </w:p>
    <w:p w14:paraId="292088B5" w14:textId="77777777" w:rsidR="00A30D05" w:rsidRPr="00AA2B4B" w:rsidRDefault="00A30D05" w:rsidP="00AA2B4B">
      <w:pPr>
        <w:spacing w:line="276" w:lineRule="auto"/>
        <w:jc w:val="both"/>
        <w:rPr>
          <w:rFonts w:asciiTheme="minorHAnsi" w:hAnsiTheme="minorHAnsi"/>
          <w:lang w:val="en-US"/>
        </w:rPr>
      </w:pPr>
      <w:r w:rsidRPr="00AA2B4B">
        <w:rPr>
          <w:rFonts w:asciiTheme="minorHAnsi" w:hAnsiTheme="minorHAnsi"/>
          <w:lang w:val="en-US"/>
        </w:rPr>
        <w:t xml:space="preserve">Doctoral Regulations </w:t>
      </w:r>
      <w:r w:rsidRPr="00AA2B4B">
        <w:rPr>
          <w:rFonts w:asciiTheme="minorHAnsi" w:hAnsiTheme="minorHAnsi"/>
          <w:sz w:val="23"/>
          <w:szCs w:val="23"/>
        </w:rPr>
        <w:t>on leave of absence</w:t>
      </w:r>
      <w:r w:rsidRPr="00AA2B4B">
        <w:rPr>
          <w:rFonts w:asciiTheme="minorHAnsi" w:hAnsiTheme="minorHAnsi"/>
          <w:lang w:val="en-US"/>
        </w:rPr>
        <w:t xml:space="preserve">: A candidate may request permission from the Doctoral Program Committee to temporarily withdraw from the Doctoral Program for a period of up to 2 years. Such request should be properly justified, and the period of withdrawal clearly indicated (dd/mm/yy -dd/mm/yy). Some of the reasons that entitle to a withdrawal include parental duties, pressing family circumstances and other full-time obligations that prevent the student from making progress with their dissertation. </w:t>
      </w:r>
    </w:p>
    <w:p w14:paraId="602959F3" w14:textId="77777777" w:rsidR="00A30D05" w:rsidRPr="00AA2B4B" w:rsidRDefault="00A30D05" w:rsidP="00AA2B4B">
      <w:pPr>
        <w:spacing w:line="276" w:lineRule="auto"/>
        <w:jc w:val="both"/>
        <w:rPr>
          <w:rFonts w:asciiTheme="minorHAnsi" w:hAnsiTheme="minorHAnsi"/>
          <w:lang w:val="en-US"/>
        </w:rPr>
      </w:pPr>
    </w:p>
    <w:p w14:paraId="2D6CA315" w14:textId="0B4B1144" w:rsidR="00A30D05" w:rsidRPr="00AA2B4B" w:rsidRDefault="00A30D05" w:rsidP="00AA2B4B">
      <w:pPr>
        <w:spacing w:line="276" w:lineRule="auto"/>
        <w:jc w:val="both"/>
        <w:rPr>
          <w:rFonts w:asciiTheme="minorHAnsi" w:hAnsiTheme="minorHAnsi"/>
          <w:lang w:val="en-US"/>
        </w:rPr>
      </w:pPr>
      <w:r w:rsidRPr="00AA2B4B">
        <w:rPr>
          <w:rFonts w:asciiTheme="minorHAnsi" w:hAnsiTheme="minorHAnsi"/>
          <w:lang w:val="en-US"/>
        </w:rPr>
        <w:lastRenderedPageBreak/>
        <w:t>A candidate granted leave must request re-enrol</w:t>
      </w:r>
      <w:r w:rsidR="003D0914">
        <w:rPr>
          <w:rFonts w:asciiTheme="minorHAnsi" w:hAnsiTheme="minorHAnsi"/>
          <w:lang w:val="en-US"/>
        </w:rPr>
        <w:t>l</w:t>
      </w:r>
      <w:r w:rsidRPr="00AA2B4B">
        <w:rPr>
          <w:rFonts w:asciiTheme="minorHAnsi" w:hAnsiTheme="minorHAnsi"/>
          <w:lang w:val="en-US"/>
        </w:rPr>
        <w:t>ment with the Doctoral Program Committee when the withdrawal period lapses. It is also possible to request re-enrol</w:t>
      </w:r>
      <w:r w:rsidR="00B57A35">
        <w:rPr>
          <w:rFonts w:asciiTheme="minorHAnsi" w:hAnsiTheme="minorHAnsi"/>
          <w:lang w:val="en-US"/>
        </w:rPr>
        <w:t>l</w:t>
      </w:r>
      <w:r w:rsidRPr="00AA2B4B">
        <w:rPr>
          <w:rFonts w:asciiTheme="minorHAnsi" w:hAnsiTheme="minorHAnsi"/>
          <w:lang w:val="en-US"/>
        </w:rPr>
        <w:t xml:space="preserve">ment before that time. </w:t>
      </w:r>
    </w:p>
    <w:p w14:paraId="3BB9345F" w14:textId="77777777" w:rsidR="009E156A" w:rsidRPr="00AA2B4B" w:rsidRDefault="009E156A" w:rsidP="00AA2B4B">
      <w:pPr>
        <w:spacing w:line="276" w:lineRule="auto"/>
        <w:jc w:val="both"/>
        <w:rPr>
          <w:rFonts w:asciiTheme="minorHAnsi" w:hAnsiTheme="minorHAnsi"/>
        </w:rPr>
      </w:pPr>
    </w:p>
    <w:p w14:paraId="4B1AEEE3" w14:textId="77777777" w:rsidR="00B75F31" w:rsidRPr="00AA2B4B" w:rsidRDefault="00B75F31" w:rsidP="00AA2B4B">
      <w:pPr>
        <w:spacing w:line="276" w:lineRule="auto"/>
        <w:jc w:val="both"/>
        <w:rPr>
          <w:rFonts w:asciiTheme="minorHAnsi" w:hAnsiTheme="minorHAnsi"/>
        </w:rPr>
      </w:pPr>
      <w:r w:rsidRPr="00AA2B4B">
        <w:rPr>
          <w:rFonts w:asciiTheme="minorHAnsi" w:hAnsiTheme="minorHAnsi"/>
        </w:rPr>
        <w:t xml:space="preserve">At the end of each academic year, </w:t>
      </w:r>
      <w:r w:rsidR="009E156A" w:rsidRPr="00AA2B4B">
        <w:rPr>
          <w:rFonts w:asciiTheme="minorHAnsi" w:hAnsiTheme="minorHAnsi"/>
        </w:rPr>
        <w:t>the Student Records office</w:t>
      </w:r>
      <w:r w:rsidRPr="00AA2B4B">
        <w:rPr>
          <w:rFonts w:asciiTheme="minorHAnsi" w:hAnsiTheme="minorHAnsi"/>
        </w:rPr>
        <w:t xml:space="preserve"> prepares and sends to every doctoral student a statement detailing the number of months of stipend used and the number of months remaining. </w:t>
      </w:r>
    </w:p>
    <w:p w14:paraId="634B5427" w14:textId="77777777" w:rsidR="00B75F31" w:rsidRPr="00AA2B4B" w:rsidRDefault="00B75F31" w:rsidP="00AA2B4B">
      <w:pPr>
        <w:spacing w:line="276" w:lineRule="auto"/>
        <w:jc w:val="both"/>
        <w:rPr>
          <w:rFonts w:asciiTheme="minorHAnsi" w:hAnsiTheme="minorHAnsi"/>
        </w:rPr>
      </w:pPr>
    </w:p>
    <w:p w14:paraId="263F8325" w14:textId="77777777" w:rsidR="00903461" w:rsidRPr="00AA2B4B" w:rsidRDefault="00B75F31" w:rsidP="00AA2B4B">
      <w:pPr>
        <w:pStyle w:val="Heading4"/>
        <w:spacing w:line="276" w:lineRule="auto"/>
      </w:pPr>
      <w:r w:rsidRPr="00AA2B4B">
        <w:t xml:space="preserve">Working and CEU Funding: </w:t>
      </w:r>
    </w:p>
    <w:p w14:paraId="6D96F77C" w14:textId="77777777" w:rsidR="00B75F31" w:rsidRPr="00AA2B4B" w:rsidRDefault="00B75F31" w:rsidP="00AA2B4B">
      <w:pPr>
        <w:spacing w:line="276" w:lineRule="auto"/>
        <w:jc w:val="both"/>
        <w:rPr>
          <w:rFonts w:asciiTheme="minorHAnsi" w:hAnsiTheme="minorHAnsi"/>
          <w:lang w:val="en-US"/>
        </w:rPr>
      </w:pPr>
      <w:r w:rsidRPr="00AA2B4B">
        <w:rPr>
          <w:rFonts w:asciiTheme="minorHAnsi" w:hAnsiTheme="minorHAnsi"/>
          <w:b/>
        </w:rPr>
        <w:t xml:space="preserve">No doctoral student receiving a CEU stipend may be employed by CEU or any other employer. </w:t>
      </w:r>
      <w:r w:rsidRPr="00AA2B4B">
        <w:rPr>
          <w:rFonts w:asciiTheme="minorHAnsi" w:hAnsiTheme="minorHAnsi"/>
          <w:lang w:val="en-US"/>
        </w:rPr>
        <w:t>If a PhD student intends to work while being enrolled in the PhD program of CEU Sociology and Social Anthropology Department, she or he immediately must "stop the clock".</w:t>
      </w:r>
      <w:r w:rsidR="00012345" w:rsidRPr="00AA2B4B">
        <w:rPr>
          <w:rFonts w:asciiTheme="minorHAnsi" w:hAnsiTheme="minorHAnsi"/>
          <w:lang w:val="en-US"/>
        </w:rPr>
        <w:t xml:space="preserve"> </w:t>
      </w:r>
      <w:r w:rsidR="00480B70" w:rsidRPr="00AA2B4B">
        <w:rPr>
          <w:rFonts w:asciiTheme="minorHAnsi" w:hAnsiTheme="minorHAnsi"/>
          <w:lang w:val="en-US"/>
        </w:rPr>
        <w:t xml:space="preserve">In exceptional cases permission to take up paid employment can be given by the Head of the Department and the Doctoral </w:t>
      </w:r>
      <w:r w:rsidR="006C65F9" w:rsidRPr="00AA2B4B">
        <w:rPr>
          <w:rFonts w:asciiTheme="minorHAnsi" w:hAnsiTheme="minorHAnsi"/>
          <w:lang w:val="en-US"/>
        </w:rPr>
        <w:t>P</w:t>
      </w:r>
      <w:r w:rsidR="00480B70" w:rsidRPr="00AA2B4B">
        <w:rPr>
          <w:rFonts w:asciiTheme="minorHAnsi" w:hAnsiTheme="minorHAnsi"/>
          <w:lang w:val="en-US"/>
        </w:rPr>
        <w:t>rogram Committee. No permission is granted, however,</w:t>
      </w:r>
      <w:r w:rsidR="00171292" w:rsidRPr="00AA2B4B">
        <w:rPr>
          <w:rFonts w:asciiTheme="minorHAnsi" w:hAnsiTheme="minorHAnsi"/>
          <w:lang w:val="en-US"/>
        </w:rPr>
        <w:t xml:space="preserve"> </w:t>
      </w:r>
      <w:r w:rsidR="0020009B" w:rsidRPr="00AA2B4B">
        <w:rPr>
          <w:rFonts w:asciiTheme="minorHAnsi" w:hAnsiTheme="minorHAnsi"/>
          <w:lang w:val="en-US"/>
        </w:rPr>
        <w:t>before the comprehensive exam</w:t>
      </w:r>
      <w:r w:rsidR="00480B70" w:rsidRPr="00AA2B4B">
        <w:rPr>
          <w:rFonts w:asciiTheme="minorHAnsi" w:hAnsiTheme="minorHAnsi"/>
          <w:lang w:val="en-US"/>
        </w:rPr>
        <w:t xml:space="preserve">. </w:t>
      </w:r>
      <w:r w:rsidR="00012345" w:rsidRPr="00AA2B4B">
        <w:rPr>
          <w:rFonts w:asciiTheme="minorHAnsi" w:hAnsiTheme="minorHAnsi"/>
          <w:lang w:val="en-US"/>
        </w:rPr>
        <w:t>A</w:t>
      </w:r>
      <w:r w:rsidR="00815E01" w:rsidRPr="00AA2B4B">
        <w:rPr>
          <w:rFonts w:asciiTheme="minorHAnsi" w:hAnsiTheme="minorHAnsi"/>
          <w:lang w:val="en-US"/>
        </w:rPr>
        <w:t xml:space="preserve">dvanced students who are on a write-up grant cannot normally have any other paid or unpaid work commitment. </w:t>
      </w:r>
    </w:p>
    <w:p w14:paraId="53A1301B" w14:textId="77777777" w:rsidR="00B75F31" w:rsidRPr="00AA2B4B" w:rsidRDefault="00B75F31" w:rsidP="00AA2B4B">
      <w:pPr>
        <w:spacing w:line="276" w:lineRule="auto"/>
        <w:jc w:val="both"/>
        <w:rPr>
          <w:rFonts w:asciiTheme="minorHAnsi" w:hAnsiTheme="minorHAnsi"/>
        </w:rPr>
      </w:pPr>
    </w:p>
    <w:p w14:paraId="6B821BC5" w14:textId="77777777" w:rsidR="007249FC" w:rsidRPr="00AA2B4B" w:rsidRDefault="00B75F31" w:rsidP="00AA2B4B">
      <w:pPr>
        <w:pStyle w:val="Heading4"/>
        <w:spacing w:line="276" w:lineRule="auto"/>
      </w:pPr>
      <w:r w:rsidRPr="00AA2B4B">
        <w:t xml:space="preserve">Non-Scholarship Work Scheme: </w:t>
      </w:r>
    </w:p>
    <w:p w14:paraId="797039A4" w14:textId="77777777" w:rsidR="00B75F31" w:rsidRPr="00AA2B4B" w:rsidRDefault="00B75F31" w:rsidP="00AA2B4B">
      <w:pPr>
        <w:spacing w:line="276" w:lineRule="auto"/>
        <w:jc w:val="both"/>
        <w:rPr>
          <w:rFonts w:asciiTheme="minorHAnsi" w:hAnsiTheme="minorHAnsi"/>
        </w:rPr>
      </w:pPr>
      <w:r w:rsidRPr="00AA2B4B">
        <w:rPr>
          <w:rFonts w:asciiTheme="minorHAnsi" w:hAnsiTheme="minorHAnsi"/>
        </w:rPr>
        <w:t xml:space="preserve">Doctoral students who have exhausted their 36 months of doctoral stipend, but who have the department's endorsement can apply for a 'non-scholarship work scheme" to be employed at CEU for up to six months.  The Office of Student Services will handle the applications and placements, in consultation with the departments. </w:t>
      </w:r>
    </w:p>
    <w:p w14:paraId="61604A21" w14:textId="77777777" w:rsidR="00B75F31" w:rsidRPr="00AA2B4B" w:rsidRDefault="00B75F31" w:rsidP="00AA2B4B">
      <w:pPr>
        <w:spacing w:line="276" w:lineRule="auto"/>
        <w:jc w:val="both"/>
        <w:rPr>
          <w:rFonts w:asciiTheme="minorHAnsi" w:hAnsiTheme="minorHAnsi"/>
        </w:rPr>
      </w:pPr>
    </w:p>
    <w:p w14:paraId="14D3A6D4" w14:textId="77777777" w:rsidR="00B75F31" w:rsidRPr="00AA2B4B" w:rsidRDefault="00B75F31" w:rsidP="00AA2B4B">
      <w:pPr>
        <w:pStyle w:val="Heading4"/>
        <w:spacing w:line="276" w:lineRule="auto"/>
      </w:pPr>
      <w:r w:rsidRPr="00AA2B4B">
        <w:rPr>
          <w:b/>
        </w:rPr>
        <w:t>CEU Scholarship Programs for Study Abroad</w:t>
      </w:r>
    </w:p>
    <w:p w14:paraId="09262935" w14:textId="3868EB6D" w:rsidR="00B75F31" w:rsidRPr="00BD03E7" w:rsidRDefault="00B75F31" w:rsidP="00BD03E7">
      <w:pPr>
        <w:spacing w:line="276" w:lineRule="auto"/>
        <w:jc w:val="both"/>
        <w:rPr>
          <w:rFonts w:asciiTheme="minorHAnsi" w:hAnsiTheme="minorHAnsi"/>
        </w:rPr>
      </w:pPr>
      <w:r w:rsidRPr="00AA2B4B">
        <w:rPr>
          <w:rFonts w:asciiTheme="minorHAnsi" w:hAnsiTheme="minorHAnsi"/>
        </w:rPr>
        <w:t xml:space="preserve">The CEU Scholarship Programs offer </w:t>
      </w:r>
      <w:r w:rsidR="00BD03E7">
        <w:rPr>
          <w:rFonts w:asciiTheme="minorHAnsi" w:hAnsiTheme="minorHAnsi"/>
        </w:rPr>
        <w:t>an opportunity</w:t>
      </w:r>
      <w:r w:rsidRPr="00AA2B4B">
        <w:rPr>
          <w:rFonts w:asciiTheme="minorHAnsi" w:hAnsiTheme="minorHAnsi"/>
        </w:rPr>
        <w:t xml:space="preserve"> for CEU doctoral candidates interested in studying abroad</w:t>
      </w:r>
      <w:r w:rsidR="00021CD3">
        <w:rPr>
          <w:rFonts w:asciiTheme="minorHAnsi" w:hAnsiTheme="minorHAnsi"/>
        </w:rPr>
        <w:t xml:space="preserve">.  </w:t>
      </w:r>
      <w:r w:rsidR="00021CD3" w:rsidRPr="00AA2B4B">
        <w:rPr>
          <w:rFonts w:asciiTheme="minorHAnsi" w:hAnsiTheme="minorHAnsi"/>
        </w:rPr>
        <w:t xml:space="preserve">Please consult the </w:t>
      </w:r>
      <w:hyperlink r:id="rId17" w:history="1">
        <w:r w:rsidR="00021CD3" w:rsidRPr="00021CD3">
          <w:rPr>
            <w:rStyle w:val="Hyperlink"/>
            <w:rFonts w:asciiTheme="minorHAnsi" w:hAnsiTheme="minorHAnsi"/>
          </w:rPr>
          <w:t>The Grants f</w:t>
        </w:r>
        <w:r w:rsidR="00021CD3">
          <w:rPr>
            <w:rStyle w:val="Hyperlink"/>
            <w:rFonts w:asciiTheme="minorHAnsi" w:hAnsiTheme="minorHAnsi"/>
          </w:rPr>
          <w:t>or</w:t>
        </w:r>
        <w:r w:rsidR="00021CD3" w:rsidRPr="00021CD3">
          <w:rPr>
            <w:rStyle w:val="Hyperlink"/>
            <w:rFonts w:asciiTheme="minorHAnsi" w:hAnsiTheme="minorHAnsi"/>
          </w:rPr>
          <w:t xml:space="preserve"> Enrolled Students page</w:t>
        </w:r>
      </w:hyperlink>
    </w:p>
    <w:p w14:paraId="76B9BFE4" w14:textId="77777777" w:rsidR="00A30D05" w:rsidRPr="00AA2B4B" w:rsidRDefault="00A30D05" w:rsidP="00AA2B4B">
      <w:pPr>
        <w:spacing w:line="276" w:lineRule="auto"/>
        <w:jc w:val="both"/>
        <w:rPr>
          <w:rFonts w:asciiTheme="minorHAnsi" w:hAnsiTheme="minorHAnsi"/>
        </w:rPr>
      </w:pPr>
    </w:p>
    <w:p w14:paraId="4F03936D" w14:textId="6B8FF0CE" w:rsidR="00B75F31" w:rsidRPr="00AA2B4B" w:rsidRDefault="00B75F31" w:rsidP="00AA2B4B">
      <w:pPr>
        <w:spacing w:line="276" w:lineRule="auto"/>
        <w:jc w:val="both"/>
        <w:rPr>
          <w:rFonts w:asciiTheme="minorHAnsi" w:hAnsiTheme="minorHAnsi"/>
        </w:rPr>
      </w:pPr>
      <w:r w:rsidRPr="00AA2B4B">
        <w:rPr>
          <w:rFonts w:asciiTheme="minorHAnsi" w:hAnsiTheme="minorHAnsi"/>
          <w:b/>
          <w:u w:val="single"/>
        </w:rPr>
        <w:t>Eligibility</w:t>
      </w:r>
      <w:r w:rsidRPr="00AA2B4B">
        <w:rPr>
          <w:rFonts w:asciiTheme="minorHAnsi" w:hAnsiTheme="minorHAnsi"/>
        </w:rPr>
        <w:t>: Eligibility for the CEU Scholarship Programs varies.</w:t>
      </w:r>
      <w:r w:rsidRPr="00AA2B4B">
        <w:rPr>
          <w:rFonts w:asciiTheme="minorHAnsi" w:hAnsiTheme="minorHAnsi"/>
          <w:i/>
        </w:rPr>
        <w:t xml:space="preserve">  </w:t>
      </w:r>
      <w:r w:rsidRPr="00AA2B4B">
        <w:rPr>
          <w:rFonts w:asciiTheme="minorHAnsi" w:hAnsiTheme="minorHAnsi"/>
        </w:rPr>
        <w:t xml:space="preserve">CEU doctoral students are not eligible to apply for multi-year PhD programs abroad. They are eligible for the </w:t>
      </w:r>
      <w:hyperlink r:id="rId18" w:history="1">
        <w:r w:rsidRPr="00021CD3">
          <w:rPr>
            <w:rStyle w:val="Hyperlink"/>
            <w:rFonts w:asciiTheme="minorHAnsi" w:hAnsiTheme="minorHAnsi"/>
          </w:rPr>
          <w:t>Doctoral Research Support Program</w:t>
        </w:r>
      </w:hyperlink>
      <w:r w:rsidRPr="00AA2B4B">
        <w:rPr>
          <w:rFonts w:asciiTheme="minorHAnsi" w:hAnsiTheme="minorHAnsi"/>
        </w:rPr>
        <w:t xml:space="preserve"> </w:t>
      </w:r>
      <w:r w:rsidR="00021CD3">
        <w:rPr>
          <w:rFonts w:asciiTheme="minorHAnsi" w:hAnsiTheme="minorHAnsi"/>
        </w:rPr>
        <w:t xml:space="preserve">and </w:t>
      </w:r>
      <w:r w:rsidRPr="00AA2B4B">
        <w:rPr>
          <w:rFonts w:asciiTheme="minorHAnsi" w:hAnsiTheme="minorHAnsi"/>
        </w:rPr>
        <w:t xml:space="preserve">can receive CEU funding for studies abroad one time only during their doctoral studies. </w:t>
      </w:r>
    </w:p>
    <w:p w14:paraId="2343A128" w14:textId="77777777" w:rsidR="00A30D05" w:rsidRPr="00AA2B4B" w:rsidRDefault="00A30D05" w:rsidP="00AA2B4B">
      <w:pPr>
        <w:spacing w:line="276" w:lineRule="auto"/>
        <w:jc w:val="both"/>
        <w:rPr>
          <w:rFonts w:asciiTheme="minorHAnsi" w:hAnsiTheme="minorHAnsi"/>
        </w:rPr>
      </w:pPr>
    </w:p>
    <w:p w14:paraId="57F7E7FD" w14:textId="77777777" w:rsidR="00B75F31" w:rsidRPr="00AA2B4B" w:rsidRDefault="00B75F31" w:rsidP="00AA2B4B">
      <w:pPr>
        <w:pStyle w:val="Heading4"/>
        <w:spacing w:line="276" w:lineRule="auto"/>
      </w:pPr>
      <w:r w:rsidRPr="00AA2B4B">
        <w:rPr>
          <w:b/>
        </w:rPr>
        <w:t>Other Study Abroad Opportunities</w:t>
      </w:r>
    </w:p>
    <w:p w14:paraId="5C8BB68A" w14:textId="77777777" w:rsidR="00B75F31" w:rsidRPr="00AA2B4B" w:rsidRDefault="00B75F31" w:rsidP="00AA2B4B">
      <w:pPr>
        <w:spacing w:line="276" w:lineRule="auto"/>
        <w:rPr>
          <w:rFonts w:asciiTheme="minorHAnsi" w:hAnsiTheme="minorHAnsi"/>
        </w:rPr>
      </w:pPr>
    </w:p>
    <w:p w14:paraId="76E6BFF8" w14:textId="77777777" w:rsidR="00B75F31" w:rsidRPr="00AA2B4B" w:rsidRDefault="00B75F31" w:rsidP="00AA2B4B">
      <w:pPr>
        <w:spacing w:line="276" w:lineRule="auto"/>
        <w:jc w:val="both"/>
        <w:rPr>
          <w:rFonts w:asciiTheme="minorHAnsi" w:hAnsiTheme="minorHAnsi"/>
        </w:rPr>
      </w:pPr>
      <w:r w:rsidRPr="00AA2B4B">
        <w:rPr>
          <w:rFonts w:asciiTheme="minorHAnsi" w:hAnsiTheme="minorHAnsi"/>
        </w:rPr>
        <w:t xml:space="preserve">The pursuit of individual scholarship opportunities is encouraged and may be tied in with the selection of an external member of the committee for the Comprehensive Exam or Dissertation.  </w:t>
      </w:r>
    </w:p>
    <w:p w14:paraId="24AE3A84" w14:textId="77777777" w:rsidR="00B75F31" w:rsidRPr="00AA2B4B" w:rsidRDefault="00B75F31" w:rsidP="00AA2B4B">
      <w:pPr>
        <w:spacing w:line="276" w:lineRule="auto"/>
        <w:jc w:val="both"/>
        <w:rPr>
          <w:rFonts w:asciiTheme="minorHAnsi" w:hAnsiTheme="minorHAnsi"/>
          <w:b/>
        </w:rPr>
      </w:pPr>
      <w:r w:rsidRPr="00AA2B4B">
        <w:rPr>
          <w:rFonts w:asciiTheme="minorHAnsi" w:hAnsiTheme="minorHAnsi"/>
        </w:rPr>
        <w:t xml:space="preserve">In all cases the students should schedule their Study Abroad to provide maximum effectiveness in their overall dissertation research and </w:t>
      </w:r>
      <w:r w:rsidRPr="00AA2B4B">
        <w:rPr>
          <w:rFonts w:asciiTheme="minorHAnsi" w:hAnsiTheme="minorHAnsi"/>
          <w:b/>
        </w:rPr>
        <w:t>should not schedule Study Abroad or Exchange programs that conflict with residential requirements for CEU Budapest in the first or final years.</w:t>
      </w:r>
      <w:r w:rsidRPr="00AA2B4B">
        <w:rPr>
          <w:rFonts w:asciiTheme="minorHAnsi" w:hAnsiTheme="minorHAnsi"/>
        </w:rPr>
        <w:br w:type="page"/>
      </w:r>
    </w:p>
    <w:p w14:paraId="7D5354E9" w14:textId="77777777" w:rsidR="00B75F31" w:rsidRPr="00AA2B4B" w:rsidRDefault="00B75F31" w:rsidP="00AA2B4B">
      <w:pPr>
        <w:pStyle w:val="Heading1"/>
        <w:spacing w:line="276" w:lineRule="auto"/>
        <w:rPr>
          <w:lang w:val="en-US"/>
        </w:rPr>
      </w:pPr>
      <w:bookmarkStart w:id="20" w:name="_Toc461116887"/>
      <w:bookmarkStart w:id="21" w:name="_Toc461200808"/>
      <w:r w:rsidRPr="00AA2B4B">
        <w:rPr>
          <w:lang w:val="en-US"/>
        </w:rPr>
        <w:lastRenderedPageBreak/>
        <w:t>The Dissertation Proposal and Comprehensive Exam</w:t>
      </w:r>
      <w:bookmarkEnd w:id="20"/>
      <w:bookmarkEnd w:id="21"/>
    </w:p>
    <w:p w14:paraId="00ED7944" w14:textId="77777777" w:rsidR="00B75F31" w:rsidRPr="00AA2B4B" w:rsidRDefault="00B75F31" w:rsidP="00AA2B4B">
      <w:pPr>
        <w:spacing w:line="276" w:lineRule="auto"/>
        <w:rPr>
          <w:rFonts w:asciiTheme="minorHAnsi" w:hAnsiTheme="minorHAnsi"/>
        </w:rPr>
      </w:pPr>
    </w:p>
    <w:p w14:paraId="3151DAAE" w14:textId="24B2DDDC" w:rsidR="00B75F31" w:rsidRPr="00AA2B4B" w:rsidRDefault="00B75F31" w:rsidP="00AA2B4B">
      <w:pPr>
        <w:pStyle w:val="BodyText3"/>
        <w:spacing w:line="276" w:lineRule="auto"/>
        <w:rPr>
          <w:rFonts w:asciiTheme="minorHAnsi" w:hAnsiTheme="minorHAnsi"/>
        </w:rPr>
      </w:pPr>
      <w:r w:rsidRPr="00AA2B4B">
        <w:rPr>
          <w:rFonts w:asciiTheme="minorHAnsi" w:hAnsiTheme="minorHAnsi"/>
        </w:rPr>
        <w:t>In order to initiate the process of being admitted to the status of doctoral candidate in Sociology and Social Anthropology, all first-year students enrolled in the Ph.D. program must submit an approved Dissertation Pr</w:t>
      </w:r>
      <w:r w:rsidR="0020009B" w:rsidRPr="00AA2B4B">
        <w:rPr>
          <w:rFonts w:asciiTheme="minorHAnsi" w:hAnsiTheme="minorHAnsi"/>
        </w:rPr>
        <w:t xml:space="preserve">oposal, a </w:t>
      </w:r>
      <w:r w:rsidR="00D516A7" w:rsidRPr="00AA2B4B">
        <w:rPr>
          <w:rFonts w:asciiTheme="minorHAnsi" w:hAnsiTheme="minorHAnsi"/>
        </w:rPr>
        <w:t>R</w:t>
      </w:r>
      <w:r w:rsidR="0020009B" w:rsidRPr="00AA2B4B">
        <w:rPr>
          <w:rFonts w:asciiTheme="minorHAnsi" w:hAnsiTheme="minorHAnsi"/>
        </w:rPr>
        <w:t xml:space="preserve">eview </w:t>
      </w:r>
      <w:r w:rsidR="00D516A7" w:rsidRPr="00AA2B4B">
        <w:rPr>
          <w:rFonts w:asciiTheme="minorHAnsi" w:hAnsiTheme="minorHAnsi"/>
        </w:rPr>
        <w:t>E</w:t>
      </w:r>
      <w:r w:rsidR="0020009B" w:rsidRPr="00AA2B4B">
        <w:rPr>
          <w:rFonts w:asciiTheme="minorHAnsi" w:hAnsiTheme="minorHAnsi"/>
        </w:rPr>
        <w:t xml:space="preserve">ssay and an approved </w:t>
      </w:r>
      <w:r w:rsidRPr="00AA2B4B">
        <w:rPr>
          <w:rFonts w:asciiTheme="minorHAnsi" w:hAnsiTheme="minorHAnsi"/>
        </w:rPr>
        <w:t xml:space="preserve">Bibliography. </w:t>
      </w:r>
      <w:r w:rsidR="00D516A7" w:rsidRPr="00AA2B4B">
        <w:rPr>
          <w:rFonts w:asciiTheme="minorHAnsi" w:hAnsiTheme="minorHAnsi"/>
        </w:rPr>
        <w:t xml:space="preserve"> </w:t>
      </w:r>
      <w:r w:rsidRPr="00AA2B4B">
        <w:rPr>
          <w:rFonts w:asciiTheme="minorHAnsi" w:hAnsiTheme="minorHAnsi"/>
        </w:rPr>
        <w:t>After that they sit for their Comprehensive Exam.</w:t>
      </w:r>
    </w:p>
    <w:p w14:paraId="2C3F08CD" w14:textId="77777777" w:rsidR="00A0687F" w:rsidRPr="00AA2B4B" w:rsidRDefault="00A0687F" w:rsidP="00AA2B4B">
      <w:pPr>
        <w:pStyle w:val="BodyText3"/>
        <w:spacing w:line="276" w:lineRule="auto"/>
        <w:rPr>
          <w:rFonts w:asciiTheme="minorHAnsi" w:hAnsiTheme="minorHAnsi"/>
        </w:rPr>
      </w:pPr>
    </w:p>
    <w:p w14:paraId="0941594F" w14:textId="77777777" w:rsidR="00B75F31" w:rsidRPr="00AA2B4B" w:rsidRDefault="00B75F31" w:rsidP="00AA2B4B">
      <w:pPr>
        <w:spacing w:line="276" w:lineRule="auto"/>
        <w:jc w:val="both"/>
        <w:rPr>
          <w:rFonts w:asciiTheme="minorHAnsi" w:hAnsiTheme="minorHAnsi"/>
        </w:rPr>
      </w:pPr>
    </w:p>
    <w:p w14:paraId="2B0BE9B4" w14:textId="77777777" w:rsidR="00B75F31" w:rsidRPr="00AA2B4B" w:rsidRDefault="00B75F31" w:rsidP="00AA2B4B">
      <w:pPr>
        <w:pStyle w:val="Heading2"/>
        <w:spacing w:line="276" w:lineRule="auto"/>
        <w:rPr>
          <w:lang w:val="en-US"/>
        </w:rPr>
      </w:pPr>
      <w:bookmarkStart w:id="22" w:name="_Toc461200809"/>
      <w:r w:rsidRPr="00AA2B4B">
        <w:rPr>
          <w:lang w:val="en-US"/>
        </w:rPr>
        <w:t>Comprehensive Exam</w:t>
      </w:r>
      <w:bookmarkEnd w:id="22"/>
    </w:p>
    <w:p w14:paraId="031170DA" w14:textId="77777777" w:rsidR="00B75F31" w:rsidRPr="00AA2B4B" w:rsidRDefault="00B75F31" w:rsidP="00AA2B4B">
      <w:pPr>
        <w:spacing w:line="276" w:lineRule="auto"/>
        <w:jc w:val="both"/>
        <w:rPr>
          <w:rFonts w:asciiTheme="minorHAnsi" w:hAnsiTheme="minorHAnsi"/>
        </w:rPr>
      </w:pPr>
    </w:p>
    <w:p w14:paraId="4F231DD8" w14:textId="77777777" w:rsidR="00B75F31" w:rsidRPr="00AA2B4B" w:rsidRDefault="00B75F31" w:rsidP="00AA2B4B">
      <w:pPr>
        <w:spacing w:line="276" w:lineRule="auto"/>
        <w:jc w:val="both"/>
        <w:rPr>
          <w:rFonts w:asciiTheme="minorHAnsi" w:hAnsiTheme="minorHAnsi"/>
        </w:rPr>
      </w:pPr>
      <w:r w:rsidRPr="00AA2B4B">
        <w:rPr>
          <w:rFonts w:asciiTheme="minorHAnsi" w:hAnsiTheme="minorHAnsi"/>
        </w:rPr>
        <w:t>The Comprehensive Examination in Sociology and Social Anthropology admits students formally to doctoral candidacy. The oral examination is 2 hours in duration. It is intended primarily to determine the candidate’s ability to discuss general issues in sociological and social anthropological theory. Detailed description you can find under the ‘First Study Year’</w:t>
      </w:r>
      <w:r w:rsidR="006F1EEF" w:rsidRPr="00AA2B4B">
        <w:rPr>
          <w:rFonts w:asciiTheme="minorHAnsi" w:hAnsiTheme="minorHAnsi"/>
        </w:rPr>
        <w:t xml:space="preserve"> </w:t>
      </w:r>
      <w:r w:rsidRPr="00AA2B4B">
        <w:rPr>
          <w:rFonts w:asciiTheme="minorHAnsi" w:hAnsiTheme="minorHAnsi"/>
        </w:rPr>
        <w:t>section.</w:t>
      </w:r>
    </w:p>
    <w:p w14:paraId="113CC3F9" w14:textId="77777777" w:rsidR="00B75F31" w:rsidRPr="00AA2B4B" w:rsidRDefault="00B75F31" w:rsidP="00AA2B4B">
      <w:pPr>
        <w:spacing w:line="276" w:lineRule="auto"/>
        <w:jc w:val="both"/>
        <w:rPr>
          <w:rFonts w:asciiTheme="minorHAnsi" w:hAnsiTheme="minorHAnsi"/>
        </w:rPr>
      </w:pPr>
    </w:p>
    <w:p w14:paraId="67E2A0D4" w14:textId="7266A559" w:rsidR="00B75F31" w:rsidRPr="00AA2B4B" w:rsidRDefault="00B75F31" w:rsidP="00AA2B4B">
      <w:pPr>
        <w:spacing w:line="276" w:lineRule="auto"/>
        <w:jc w:val="both"/>
        <w:rPr>
          <w:rFonts w:asciiTheme="minorHAnsi" w:hAnsiTheme="minorHAnsi"/>
        </w:rPr>
      </w:pPr>
      <w:r w:rsidRPr="00AA2B4B">
        <w:rPr>
          <w:rFonts w:asciiTheme="minorHAnsi" w:hAnsiTheme="minorHAnsi"/>
          <w:b/>
          <w:u w:val="single"/>
        </w:rPr>
        <w:t>Members of the Comprehensive Exam Committee</w:t>
      </w:r>
      <w:r w:rsidRPr="00AA2B4B">
        <w:rPr>
          <w:rFonts w:asciiTheme="minorHAnsi" w:hAnsiTheme="minorHAnsi"/>
        </w:rPr>
        <w:t>: The Comprehensive Exam committee must be composed of at least t</w:t>
      </w:r>
      <w:r w:rsidR="0026398F" w:rsidRPr="00AA2B4B">
        <w:rPr>
          <w:rFonts w:asciiTheme="minorHAnsi" w:hAnsiTheme="minorHAnsi"/>
        </w:rPr>
        <w:t>wo</w:t>
      </w:r>
      <w:r w:rsidRPr="00AA2B4B">
        <w:rPr>
          <w:rFonts w:asciiTheme="minorHAnsi" w:hAnsiTheme="minorHAnsi"/>
        </w:rPr>
        <w:t xml:space="preserve"> members</w:t>
      </w:r>
      <w:r w:rsidR="0026398F" w:rsidRPr="00AA2B4B">
        <w:rPr>
          <w:rFonts w:asciiTheme="minorHAnsi" w:hAnsiTheme="minorHAnsi"/>
        </w:rPr>
        <w:t>. An additional member</w:t>
      </w:r>
      <w:r w:rsidRPr="00AA2B4B">
        <w:rPr>
          <w:rFonts w:asciiTheme="minorHAnsi" w:hAnsiTheme="minorHAnsi"/>
        </w:rPr>
        <w:t xml:space="preserve"> </w:t>
      </w:r>
      <w:r w:rsidR="0026398F" w:rsidRPr="00AA2B4B">
        <w:rPr>
          <w:rFonts w:asciiTheme="minorHAnsi" w:hAnsiTheme="minorHAnsi"/>
        </w:rPr>
        <w:t>can</w:t>
      </w:r>
      <w:r w:rsidRPr="00AA2B4B">
        <w:rPr>
          <w:rFonts w:asciiTheme="minorHAnsi" w:hAnsiTheme="minorHAnsi"/>
        </w:rPr>
        <w:t xml:space="preserve"> be from a university outside CEU. </w:t>
      </w:r>
      <w:r w:rsidR="0026398F" w:rsidRPr="00AA2B4B">
        <w:rPr>
          <w:rFonts w:asciiTheme="minorHAnsi" w:hAnsiTheme="minorHAnsi"/>
        </w:rPr>
        <w:t xml:space="preserve">Soliciting a review from an external committee member is encouraged but his/her physical presence is not required. </w:t>
      </w:r>
      <w:r w:rsidR="00ED7C38">
        <w:rPr>
          <w:rFonts w:ascii="Calibri" w:hAnsi="Calibri"/>
          <w:color w:val="000000"/>
        </w:rPr>
        <w:t xml:space="preserve">The PhD Supervisor must be a regular (not visiting) member of the </w:t>
      </w:r>
      <w:r w:rsidRPr="00AA2B4B">
        <w:rPr>
          <w:rFonts w:asciiTheme="minorHAnsi" w:hAnsiTheme="minorHAnsi"/>
        </w:rPr>
        <w:t xml:space="preserve">Sociology and Social Anthropology Department. The student in consultation with the PhD Supervisor </w:t>
      </w:r>
      <w:r w:rsidR="001871A2" w:rsidRPr="00AA2B4B">
        <w:rPr>
          <w:rFonts w:asciiTheme="minorHAnsi" w:hAnsiTheme="minorHAnsi"/>
        </w:rPr>
        <w:t>- approved by the Doctoral Committee -</w:t>
      </w:r>
      <w:r w:rsidRPr="00AA2B4B">
        <w:rPr>
          <w:rFonts w:asciiTheme="minorHAnsi" w:hAnsiTheme="minorHAnsi"/>
        </w:rPr>
        <w:t>chooses committee members.  Students have the right to change supervisors with the approval</w:t>
      </w:r>
      <w:r w:rsidR="00815E01" w:rsidRPr="00AA2B4B">
        <w:rPr>
          <w:rFonts w:asciiTheme="minorHAnsi" w:hAnsiTheme="minorHAnsi"/>
        </w:rPr>
        <w:t xml:space="preserve"> by the</w:t>
      </w:r>
      <w:r w:rsidRPr="00AA2B4B">
        <w:rPr>
          <w:rFonts w:asciiTheme="minorHAnsi" w:hAnsiTheme="minorHAnsi"/>
        </w:rPr>
        <w:t xml:space="preserve"> Doctoral Studies Committee.</w:t>
      </w:r>
    </w:p>
    <w:p w14:paraId="7C40CCF0" w14:textId="77777777" w:rsidR="00B75F31" w:rsidRPr="00AA2B4B" w:rsidRDefault="00B75F31" w:rsidP="00AA2B4B">
      <w:pPr>
        <w:spacing w:line="276" w:lineRule="auto"/>
        <w:rPr>
          <w:rFonts w:asciiTheme="minorHAnsi" w:hAnsiTheme="minorHAnsi"/>
        </w:rPr>
      </w:pPr>
    </w:p>
    <w:p w14:paraId="5D0310EA" w14:textId="55AD5CE1" w:rsidR="00B75F31" w:rsidRPr="00AA2B4B" w:rsidRDefault="00B75F31" w:rsidP="00AA2B4B">
      <w:pPr>
        <w:pStyle w:val="BodyText3"/>
        <w:spacing w:line="276" w:lineRule="auto"/>
        <w:rPr>
          <w:rFonts w:asciiTheme="minorHAnsi" w:hAnsiTheme="minorHAnsi"/>
        </w:rPr>
      </w:pPr>
      <w:r w:rsidRPr="00AA2B4B">
        <w:rPr>
          <w:rFonts w:asciiTheme="minorHAnsi" w:hAnsiTheme="minorHAnsi"/>
        </w:rPr>
        <w:t>Members of the Comprehensive Exam committee are not automatically memb</w:t>
      </w:r>
      <w:r w:rsidR="00AA2B4B" w:rsidRPr="00AA2B4B">
        <w:rPr>
          <w:rFonts w:asciiTheme="minorHAnsi" w:hAnsiTheme="minorHAnsi"/>
        </w:rPr>
        <w:t xml:space="preserve">ers of the final PhD committee. </w:t>
      </w:r>
      <w:r w:rsidRPr="00AA2B4B">
        <w:rPr>
          <w:rFonts w:asciiTheme="minorHAnsi" w:hAnsiTheme="minorHAnsi"/>
        </w:rPr>
        <w:t xml:space="preserve">The Dissertation Committee will be put together by the Supervisor </w:t>
      </w:r>
      <w:r w:rsidR="00AE0B84" w:rsidRPr="00AA2B4B">
        <w:rPr>
          <w:rFonts w:asciiTheme="minorHAnsi" w:hAnsiTheme="minorHAnsi"/>
        </w:rPr>
        <w:t>in consultation with the PhD candidate and approved by the DC.</w:t>
      </w:r>
      <w:r w:rsidRPr="00AA2B4B">
        <w:rPr>
          <w:rFonts w:asciiTheme="minorHAnsi" w:hAnsiTheme="minorHAnsi"/>
        </w:rPr>
        <w:t xml:space="preserve"> </w:t>
      </w:r>
    </w:p>
    <w:p w14:paraId="59ACD96B" w14:textId="77777777" w:rsidR="00B75F31" w:rsidRPr="00AA2B4B" w:rsidRDefault="00B75F31" w:rsidP="00AA2B4B">
      <w:pPr>
        <w:spacing w:line="276" w:lineRule="auto"/>
        <w:rPr>
          <w:rFonts w:asciiTheme="minorHAnsi" w:hAnsiTheme="minorHAnsi"/>
          <w:u w:val="single"/>
        </w:rPr>
      </w:pPr>
    </w:p>
    <w:p w14:paraId="571DB3BD" w14:textId="6DCA2C8B" w:rsidR="00B75F31" w:rsidRPr="00AA2B4B" w:rsidRDefault="00B75F31" w:rsidP="00AA2B4B">
      <w:pPr>
        <w:spacing w:line="276" w:lineRule="auto"/>
        <w:jc w:val="both"/>
        <w:rPr>
          <w:rFonts w:asciiTheme="minorHAnsi" w:hAnsiTheme="minorHAnsi"/>
          <w:b/>
        </w:rPr>
      </w:pPr>
      <w:r w:rsidRPr="00AA2B4B">
        <w:rPr>
          <w:rFonts w:asciiTheme="minorHAnsi" w:hAnsiTheme="minorHAnsi"/>
          <w:b/>
          <w:u w:val="single"/>
        </w:rPr>
        <w:t>Scheduling the Exam</w:t>
      </w:r>
      <w:r w:rsidRPr="00AA2B4B">
        <w:rPr>
          <w:rFonts w:asciiTheme="minorHAnsi" w:hAnsiTheme="minorHAnsi"/>
        </w:rPr>
        <w:t xml:space="preserve">: The Comprehensive Exam </w:t>
      </w:r>
      <w:r w:rsidR="0026398F" w:rsidRPr="00AA2B4B">
        <w:rPr>
          <w:rFonts w:asciiTheme="minorHAnsi" w:hAnsiTheme="minorHAnsi"/>
        </w:rPr>
        <w:t xml:space="preserve">consists of two parts, the first </w:t>
      </w:r>
      <w:r w:rsidR="004051F1" w:rsidRPr="00AA2B4B">
        <w:rPr>
          <w:rFonts w:asciiTheme="minorHAnsi" w:hAnsiTheme="minorHAnsi"/>
        </w:rPr>
        <w:t xml:space="preserve">part, the take home exam </w:t>
      </w:r>
      <w:r w:rsidR="0026398F" w:rsidRPr="00AA2B4B">
        <w:rPr>
          <w:rFonts w:asciiTheme="minorHAnsi" w:hAnsiTheme="minorHAnsi"/>
        </w:rPr>
        <w:t xml:space="preserve">taking place in early </w:t>
      </w:r>
      <w:r w:rsidRPr="00AA2B4B">
        <w:rPr>
          <w:rFonts w:asciiTheme="minorHAnsi" w:hAnsiTheme="minorHAnsi"/>
        </w:rPr>
        <w:t>June</w:t>
      </w:r>
      <w:r w:rsidR="0026398F" w:rsidRPr="00AA2B4B">
        <w:rPr>
          <w:rFonts w:asciiTheme="minorHAnsi" w:hAnsiTheme="minorHAnsi"/>
        </w:rPr>
        <w:t>, the second</w:t>
      </w:r>
      <w:r w:rsidR="004051F1" w:rsidRPr="00AA2B4B">
        <w:rPr>
          <w:rFonts w:asciiTheme="minorHAnsi" w:hAnsiTheme="minorHAnsi"/>
        </w:rPr>
        <w:t xml:space="preserve"> part, the oral defense of the proposal</w:t>
      </w:r>
      <w:r w:rsidR="00AE0B84" w:rsidRPr="00AA2B4B">
        <w:rPr>
          <w:rFonts w:asciiTheme="minorHAnsi" w:hAnsiTheme="minorHAnsi"/>
        </w:rPr>
        <w:t xml:space="preserve"> </w:t>
      </w:r>
      <w:r w:rsidR="004051F1" w:rsidRPr="00AA2B4B">
        <w:rPr>
          <w:rFonts w:asciiTheme="minorHAnsi" w:hAnsiTheme="minorHAnsi"/>
        </w:rPr>
        <w:t xml:space="preserve">at </w:t>
      </w:r>
      <w:r w:rsidR="00250FFB">
        <w:rPr>
          <w:rFonts w:asciiTheme="minorHAnsi" w:hAnsiTheme="minorHAnsi"/>
        </w:rPr>
        <w:t>the beginning of the f</w:t>
      </w:r>
      <w:r w:rsidR="00AE0B84" w:rsidRPr="00AA2B4B">
        <w:rPr>
          <w:rFonts w:asciiTheme="minorHAnsi" w:hAnsiTheme="minorHAnsi"/>
        </w:rPr>
        <w:t>all term</w:t>
      </w:r>
      <w:r w:rsidRPr="00AA2B4B">
        <w:rPr>
          <w:rFonts w:asciiTheme="minorHAnsi" w:hAnsiTheme="minorHAnsi"/>
        </w:rPr>
        <w:t xml:space="preserve">. </w:t>
      </w:r>
      <w:r w:rsidRPr="00AA2B4B">
        <w:rPr>
          <w:rFonts w:asciiTheme="minorHAnsi" w:hAnsiTheme="minorHAnsi"/>
          <w:b/>
        </w:rPr>
        <w:t xml:space="preserve">Students must pass the comprehensive exam </w:t>
      </w:r>
      <w:r w:rsidRPr="00121067">
        <w:rPr>
          <w:rFonts w:asciiTheme="minorHAnsi" w:hAnsiTheme="minorHAnsi"/>
          <w:b/>
        </w:rPr>
        <w:t xml:space="preserve">before leaving </w:t>
      </w:r>
      <w:r w:rsidR="00C052DB" w:rsidRPr="00121067">
        <w:rPr>
          <w:rFonts w:asciiTheme="minorHAnsi" w:hAnsiTheme="minorHAnsi"/>
          <w:b/>
        </w:rPr>
        <w:t xml:space="preserve">for field research, </w:t>
      </w:r>
      <w:r w:rsidRPr="00121067">
        <w:rPr>
          <w:rFonts w:asciiTheme="minorHAnsi" w:hAnsiTheme="minorHAnsi"/>
          <w:b/>
        </w:rPr>
        <w:t>to study at another university or applying for Doctoral Resea</w:t>
      </w:r>
      <w:r w:rsidRPr="00AA2B4B">
        <w:rPr>
          <w:rFonts w:asciiTheme="minorHAnsi" w:hAnsiTheme="minorHAnsi"/>
          <w:b/>
        </w:rPr>
        <w:t xml:space="preserve">rch Support. </w:t>
      </w:r>
    </w:p>
    <w:p w14:paraId="13BB5318" w14:textId="77777777" w:rsidR="00B57A35" w:rsidRDefault="00B57A35" w:rsidP="00B57A35">
      <w:pPr>
        <w:jc w:val="both"/>
        <w:rPr>
          <w:rFonts w:asciiTheme="minorHAnsi" w:hAnsiTheme="minorHAnsi"/>
        </w:rPr>
      </w:pPr>
    </w:p>
    <w:p w14:paraId="057D676A" w14:textId="77777777" w:rsidR="00B75F31" w:rsidRPr="00925745" w:rsidRDefault="00B75F31">
      <w:pPr>
        <w:jc w:val="both"/>
        <w:rPr>
          <w:rFonts w:asciiTheme="minorHAnsi" w:hAnsiTheme="minorHAnsi"/>
        </w:rPr>
      </w:pPr>
    </w:p>
    <w:p w14:paraId="36F4EDCE" w14:textId="77777777" w:rsidR="00B75F31" w:rsidRPr="00925745" w:rsidRDefault="00B75F31" w:rsidP="00925745">
      <w:pPr>
        <w:pStyle w:val="Heading1"/>
        <w:rPr>
          <w:lang w:val="en-US"/>
        </w:rPr>
      </w:pPr>
      <w:bookmarkStart w:id="23" w:name="_Toc430183073"/>
      <w:bookmarkStart w:id="24" w:name="_Toc430183074"/>
      <w:bookmarkStart w:id="25" w:name="_Toc430183075"/>
      <w:bookmarkStart w:id="26" w:name="_Toc430183076"/>
      <w:bookmarkStart w:id="27" w:name="_Toc430183077"/>
      <w:bookmarkStart w:id="28" w:name="_Toc461116888"/>
      <w:bookmarkStart w:id="29" w:name="_Toc461200810"/>
      <w:bookmarkEnd w:id="23"/>
      <w:bookmarkEnd w:id="24"/>
      <w:bookmarkEnd w:id="25"/>
      <w:bookmarkEnd w:id="26"/>
      <w:bookmarkEnd w:id="27"/>
      <w:r w:rsidRPr="00925745">
        <w:rPr>
          <w:lang w:val="en-US"/>
        </w:rPr>
        <w:t>The Dissertation and Completion of PhD Degree</w:t>
      </w:r>
      <w:bookmarkEnd w:id="28"/>
      <w:bookmarkEnd w:id="29"/>
    </w:p>
    <w:p w14:paraId="6D53B653" w14:textId="77777777" w:rsidR="00B75F31" w:rsidRPr="00925745" w:rsidRDefault="00B75F31">
      <w:pPr>
        <w:jc w:val="both"/>
        <w:rPr>
          <w:rFonts w:asciiTheme="minorHAnsi" w:hAnsiTheme="minorHAnsi"/>
        </w:rPr>
      </w:pPr>
    </w:p>
    <w:p w14:paraId="3F867AB9" w14:textId="77777777" w:rsidR="00B75F31" w:rsidRPr="00925745" w:rsidRDefault="00B75F31" w:rsidP="00AA2B4B">
      <w:pPr>
        <w:pStyle w:val="Heading3"/>
        <w:spacing w:line="276" w:lineRule="auto"/>
      </w:pPr>
      <w:bookmarkStart w:id="30" w:name="_Toc461200811"/>
      <w:r w:rsidRPr="00925745">
        <w:t>Maximum Duration of PhD Study</w:t>
      </w:r>
      <w:bookmarkEnd w:id="30"/>
    </w:p>
    <w:p w14:paraId="251EECB1" w14:textId="5DE33470" w:rsidR="00B75F31" w:rsidRPr="00925745" w:rsidRDefault="00B75F31" w:rsidP="00AA2B4B">
      <w:pPr>
        <w:spacing w:line="276" w:lineRule="auto"/>
        <w:jc w:val="both"/>
        <w:rPr>
          <w:rFonts w:asciiTheme="minorHAnsi" w:hAnsiTheme="minorHAnsi"/>
          <w:b/>
        </w:rPr>
      </w:pPr>
      <w:r w:rsidRPr="00925745">
        <w:rPr>
          <w:rFonts w:asciiTheme="minorHAnsi" w:hAnsiTheme="minorHAnsi"/>
        </w:rPr>
        <w:t>Doctoral students at CEU must defend the doctoral dissertation within</w:t>
      </w:r>
      <w:r w:rsidRPr="00925745">
        <w:rPr>
          <w:rFonts w:asciiTheme="minorHAnsi" w:hAnsiTheme="minorHAnsi"/>
          <w:b/>
        </w:rPr>
        <w:t xml:space="preserve"> </w:t>
      </w:r>
      <w:r w:rsidR="00D4026B">
        <w:rPr>
          <w:rFonts w:asciiTheme="minorHAnsi" w:hAnsiTheme="minorHAnsi"/>
          <w:b/>
        </w:rPr>
        <w:t>6</w:t>
      </w:r>
      <w:r w:rsidRPr="00925745">
        <w:rPr>
          <w:rFonts w:asciiTheme="minorHAnsi" w:hAnsiTheme="minorHAnsi"/>
          <w:b/>
        </w:rPr>
        <w:t xml:space="preserve"> years </w:t>
      </w:r>
      <w:r w:rsidR="0026398F" w:rsidRPr="00925745">
        <w:rPr>
          <w:rFonts w:asciiTheme="minorHAnsi" w:hAnsiTheme="minorHAnsi"/>
        </w:rPr>
        <w:t xml:space="preserve">after </w:t>
      </w:r>
      <w:r w:rsidR="00A64FF9" w:rsidRPr="00925745">
        <w:rPr>
          <w:rFonts w:asciiTheme="minorHAnsi" w:hAnsiTheme="minorHAnsi"/>
        </w:rPr>
        <w:t>enrol</w:t>
      </w:r>
      <w:r w:rsidR="00A64FF9">
        <w:rPr>
          <w:rFonts w:asciiTheme="minorHAnsi" w:hAnsiTheme="minorHAnsi"/>
        </w:rPr>
        <w:t>m</w:t>
      </w:r>
      <w:r w:rsidR="00A64FF9" w:rsidRPr="00925745">
        <w:rPr>
          <w:rFonts w:asciiTheme="minorHAnsi" w:hAnsiTheme="minorHAnsi"/>
        </w:rPr>
        <w:t>ent</w:t>
      </w:r>
      <w:r w:rsidR="0026398F" w:rsidRPr="00925745">
        <w:rPr>
          <w:rFonts w:asciiTheme="minorHAnsi" w:hAnsiTheme="minorHAnsi"/>
        </w:rPr>
        <w:t xml:space="preserve"> in the program, </w:t>
      </w:r>
      <w:r w:rsidRPr="00925745">
        <w:rPr>
          <w:rFonts w:asciiTheme="minorHAnsi" w:hAnsiTheme="minorHAnsi"/>
        </w:rPr>
        <w:t xml:space="preserve">and must submit the draft no later than </w:t>
      </w:r>
      <w:r w:rsidR="00D4026B">
        <w:rPr>
          <w:rFonts w:asciiTheme="minorHAnsi" w:hAnsiTheme="minorHAnsi"/>
          <w:b/>
        </w:rPr>
        <w:t>6</w:t>
      </w:r>
      <w:r w:rsidRPr="00925745">
        <w:rPr>
          <w:rFonts w:asciiTheme="minorHAnsi" w:hAnsiTheme="minorHAnsi"/>
          <w:b/>
        </w:rPr>
        <w:t xml:space="preserve"> months before</w:t>
      </w:r>
      <w:r w:rsidRPr="00925745">
        <w:rPr>
          <w:rFonts w:asciiTheme="minorHAnsi" w:hAnsiTheme="minorHAnsi"/>
        </w:rPr>
        <w:t xml:space="preserve"> that deadline</w:t>
      </w:r>
      <w:r w:rsidRPr="00925745">
        <w:rPr>
          <w:rFonts w:asciiTheme="minorHAnsi" w:hAnsiTheme="minorHAnsi"/>
          <w:b/>
        </w:rPr>
        <w:t xml:space="preserve">.  </w:t>
      </w:r>
    </w:p>
    <w:p w14:paraId="2E6B01D7" w14:textId="77777777" w:rsidR="0026398F" w:rsidRPr="00925745" w:rsidRDefault="0026398F" w:rsidP="00AA2B4B">
      <w:pPr>
        <w:spacing w:line="276" w:lineRule="auto"/>
        <w:jc w:val="both"/>
        <w:rPr>
          <w:rFonts w:asciiTheme="minorHAnsi" w:hAnsiTheme="minorHAnsi"/>
        </w:rPr>
      </w:pPr>
    </w:p>
    <w:p w14:paraId="5A327024" w14:textId="77777777" w:rsidR="00B75F31" w:rsidRPr="00925745" w:rsidRDefault="00B75F31" w:rsidP="00AA2B4B">
      <w:pPr>
        <w:pStyle w:val="Heading3"/>
        <w:spacing w:line="276" w:lineRule="auto"/>
      </w:pPr>
      <w:bookmarkStart w:id="31" w:name="_Toc461200812"/>
      <w:r w:rsidRPr="00925745">
        <w:lastRenderedPageBreak/>
        <w:t>The Dissertation Committee</w:t>
      </w:r>
      <w:bookmarkEnd w:id="31"/>
    </w:p>
    <w:p w14:paraId="5C050984" w14:textId="77777777" w:rsidR="00B75F31" w:rsidRPr="00925745" w:rsidRDefault="00B75F31" w:rsidP="00AA2B4B">
      <w:pPr>
        <w:pStyle w:val="BodyText3"/>
        <w:spacing w:line="276" w:lineRule="auto"/>
        <w:rPr>
          <w:rFonts w:asciiTheme="minorHAnsi" w:hAnsiTheme="minorHAnsi"/>
        </w:rPr>
      </w:pPr>
      <w:r w:rsidRPr="00925745">
        <w:rPr>
          <w:rFonts w:asciiTheme="minorHAnsi" w:hAnsiTheme="minorHAnsi"/>
        </w:rPr>
        <w:t xml:space="preserve">No later than three months following the successful completion of the Comprehensive Exam, the doctoral candidate should formally select his/her Dissertation Supervisor.  It is recommended that the second supervisor of the dissertation, who if possible should be from CEU, be selected at this time in consultation with the Supervisor.  The student may also select at this time or any other time prior to the submission of the dissertation an external member of the Dissertation Committee, preferably from outside the home country.  </w:t>
      </w:r>
    </w:p>
    <w:p w14:paraId="484AF122" w14:textId="77777777" w:rsidR="00B75F31" w:rsidRPr="00925745" w:rsidRDefault="00B75F31" w:rsidP="00AA2B4B">
      <w:pPr>
        <w:spacing w:line="276" w:lineRule="auto"/>
        <w:jc w:val="both"/>
        <w:rPr>
          <w:rFonts w:asciiTheme="minorHAnsi" w:hAnsiTheme="minorHAnsi"/>
        </w:rPr>
      </w:pPr>
    </w:p>
    <w:p w14:paraId="7E117991" w14:textId="30861D47" w:rsidR="00B75F31" w:rsidRPr="00925745" w:rsidRDefault="00B75F31" w:rsidP="00AA2B4B">
      <w:pPr>
        <w:spacing w:line="276" w:lineRule="auto"/>
        <w:jc w:val="both"/>
        <w:rPr>
          <w:rFonts w:asciiTheme="minorHAnsi" w:hAnsiTheme="minorHAnsi"/>
        </w:rPr>
      </w:pPr>
      <w:r w:rsidRPr="00925745">
        <w:rPr>
          <w:rFonts w:asciiTheme="minorHAnsi" w:hAnsiTheme="minorHAnsi"/>
        </w:rPr>
        <w:t xml:space="preserve">The names of these members of the Dissertation Committee should be communicated to the PhD </w:t>
      </w:r>
      <w:r w:rsidR="008C2B77">
        <w:rPr>
          <w:rFonts w:asciiTheme="minorHAnsi" w:hAnsiTheme="minorHAnsi"/>
        </w:rPr>
        <w:t>Director</w:t>
      </w:r>
      <w:r w:rsidRPr="00925745">
        <w:rPr>
          <w:rFonts w:asciiTheme="minorHAnsi" w:hAnsiTheme="minorHAnsi"/>
        </w:rPr>
        <w:t>.  All Dissertation Committees are subject to approval by the Doctoral Committee.  These faculty members will form the nucleus of the Dissertation Examination Committee, to be described below.</w:t>
      </w:r>
    </w:p>
    <w:p w14:paraId="7F71B62B" w14:textId="77777777" w:rsidR="00B75F31" w:rsidRPr="00925745" w:rsidRDefault="00B75F31" w:rsidP="00AA2B4B">
      <w:pPr>
        <w:spacing w:line="276" w:lineRule="auto"/>
        <w:jc w:val="both"/>
        <w:rPr>
          <w:rFonts w:asciiTheme="minorHAnsi" w:hAnsiTheme="minorHAnsi"/>
          <w:b/>
        </w:rPr>
      </w:pPr>
    </w:p>
    <w:p w14:paraId="4866919F" w14:textId="77777777" w:rsidR="00B75F31" w:rsidRPr="00925745" w:rsidRDefault="00B75F31" w:rsidP="00AA2B4B">
      <w:pPr>
        <w:pStyle w:val="Heading3"/>
        <w:spacing w:line="276" w:lineRule="auto"/>
      </w:pPr>
      <w:bookmarkStart w:id="32" w:name="_Toc461200813"/>
      <w:r w:rsidRPr="00925745">
        <w:t>Submission of the Dissertation and Arrangement of the Defense</w:t>
      </w:r>
      <w:bookmarkEnd w:id="32"/>
    </w:p>
    <w:p w14:paraId="21ED604C" w14:textId="77777777" w:rsidR="00B75F31" w:rsidRPr="002C5013" w:rsidRDefault="00B75F31" w:rsidP="00AA2B4B">
      <w:pPr>
        <w:pStyle w:val="Heading4"/>
        <w:spacing w:line="276" w:lineRule="auto"/>
      </w:pPr>
    </w:p>
    <w:p w14:paraId="2A940DCA" w14:textId="08A70898" w:rsidR="00B75F31" w:rsidRPr="00925745" w:rsidRDefault="00B75F31" w:rsidP="00AA2B4B">
      <w:pPr>
        <w:autoSpaceDE w:val="0"/>
        <w:autoSpaceDN w:val="0"/>
        <w:adjustRightInd w:val="0"/>
        <w:spacing w:line="276" w:lineRule="auto"/>
        <w:jc w:val="both"/>
        <w:rPr>
          <w:rFonts w:asciiTheme="minorHAnsi" w:hAnsiTheme="minorHAnsi"/>
          <w:szCs w:val="24"/>
          <w:lang w:val="en-US" w:eastAsia="en-US"/>
        </w:rPr>
      </w:pPr>
      <w:r w:rsidRPr="00925745">
        <w:rPr>
          <w:rFonts w:asciiTheme="minorHAnsi" w:hAnsiTheme="minorHAnsi"/>
          <w:b/>
          <w:u w:val="single"/>
        </w:rPr>
        <w:t>Submission</w:t>
      </w:r>
      <w:r w:rsidRPr="00925745">
        <w:rPr>
          <w:rFonts w:asciiTheme="minorHAnsi" w:hAnsiTheme="minorHAnsi"/>
        </w:rPr>
        <w:t xml:space="preserve">: The first step in completing PhD studies is the submission of </w:t>
      </w:r>
      <w:r w:rsidRPr="00925745">
        <w:rPr>
          <w:rFonts w:asciiTheme="minorHAnsi" w:hAnsiTheme="minorHAnsi"/>
          <w:i/>
        </w:rPr>
        <w:t>three copies</w:t>
      </w:r>
      <w:r w:rsidRPr="00925745">
        <w:rPr>
          <w:rFonts w:asciiTheme="minorHAnsi" w:hAnsiTheme="minorHAnsi"/>
        </w:rPr>
        <w:t xml:space="preserve"> of the final version of the PhD dissertation to the</w:t>
      </w:r>
      <w:r w:rsidR="00CD5774" w:rsidRPr="00925745">
        <w:rPr>
          <w:rFonts w:asciiTheme="minorHAnsi" w:hAnsiTheme="minorHAnsi"/>
        </w:rPr>
        <w:t xml:space="preserve"> departmental coordinator</w:t>
      </w:r>
      <w:r w:rsidRPr="00925745">
        <w:rPr>
          <w:rFonts w:asciiTheme="minorHAnsi" w:hAnsiTheme="minorHAnsi"/>
        </w:rPr>
        <w:t xml:space="preserve"> for distribution</w:t>
      </w:r>
      <w:r w:rsidR="00CD5774" w:rsidRPr="00925745">
        <w:rPr>
          <w:rFonts w:asciiTheme="minorHAnsi" w:hAnsiTheme="minorHAnsi"/>
        </w:rPr>
        <w:t xml:space="preserve"> (in the departmental office)</w:t>
      </w:r>
      <w:r w:rsidRPr="00925745">
        <w:rPr>
          <w:rFonts w:asciiTheme="minorHAnsi" w:hAnsiTheme="minorHAnsi"/>
        </w:rPr>
        <w:t xml:space="preserve">.  The dissertation should be between 60,000 and 75,000 words and a maximum length of 100 000 words including </w:t>
      </w:r>
      <w:r w:rsidR="00543573" w:rsidRPr="00925745">
        <w:rPr>
          <w:rFonts w:asciiTheme="minorHAnsi" w:hAnsiTheme="minorHAnsi"/>
        </w:rPr>
        <w:t xml:space="preserve">tables, </w:t>
      </w:r>
      <w:r w:rsidRPr="00925745">
        <w:rPr>
          <w:rFonts w:asciiTheme="minorHAnsi" w:hAnsiTheme="minorHAnsi"/>
        </w:rPr>
        <w:t>notes,</w:t>
      </w:r>
      <w:r w:rsidR="00543573" w:rsidRPr="00925745">
        <w:rPr>
          <w:rFonts w:asciiTheme="minorHAnsi" w:hAnsiTheme="minorHAnsi"/>
        </w:rPr>
        <w:t xml:space="preserve"> bibliography, appendices; maps, charts, photos or figures </w:t>
      </w:r>
      <w:r w:rsidRPr="00925745">
        <w:rPr>
          <w:rFonts w:asciiTheme="minorHAnsi" w:hAnsiTheme="minorHAnsi"/>
        </w:rPr>
        <w:t xml:space="preserve">may be added. </w:t>
      </w:r>
      <w:r w:rsidR="00393966">
        <w:rPr>
          <w:rFonts w:ascii="Calibri" w:hAnsi="Calibri"/>
          <w:color w:val="000000"/>
        </w:rPr>
        <w:t xml:space="preserve">It is the candidate's responsibility to deliver the three bound copies of the dissertation to the office (1 copy is for the supervisor, the second is for the internal examiner and the third is to be sent out to the external reader. </w:t>
      </w:r>
      <w:r w:rsidR="00CD5774" w:rsidRPr="00925745">
        <w:rPr>
          <w:rFonts w:asciiTheme="minorHAnsi" w:hAnsiTheme="minorHAnsi"/>
        </w:rPr>
        <w:t xml:space="preserve"> One of them </w:t>
      </w:r>
      <w:r w:rsidR="00DF596C">
        <w:rPr>
          <w:rFonts w:asciiTheme="minorHAnsi" w:hAnsiTheme="minorHAnsi"/>
        </w:rPr>
        <w:t>will</w:t>
      </w:r>
      <w:r w:rsidR="00CD5774" w:rsidRPr="00925745">
        <w:rPr>
          <w:rFonts w:asciiTheme="minorHAnsi" w:hAnsiTheme="minorHAnsi"/>
        </w:rPr>
        <w:t xml:space="preserve"> be sent to the library after the defence if no changes are needed.)</w:t>
      </w:r>
      <w:r w:rsidRPr="00925745">
        <w:rPr>
          <w:rFonts w:asciiTheme="minorHAnsi" w:hAnsiTheme="minorHAnsi"/>
        </w:rPr>
        <w:t xml:space="preserve"> </w:t>
      </w:r>
      <w:r w:rsidR="004B24E1" w:rsidRPr="00925745">
        <w:rPr>
          <w:rFonts w:asciiTheme="minorHAnsi" w:hAnsiTheme="minorHAnsi"/>
        </w:rPr>
        <w:t>The dissertation shall</w:t>
      </w:r>
      <w:r w:rsidR="00CD5774" w:rsidRPr="00925745">
        <w:rPr>
          <w:rFonts w:asciiTheme="minorHAnsi" w:hAnsiTheme="minorHAnsi"/>
        </w:rPr>
        <w:t xml:space="preserve"> be </w:t>
      </w:r>
      <w:r w:rsidR="00CD5774" w:rsidRPr="00925745">
        <w:rPr>
          <w:rFonts w:asciiTheme="minorHAnsi" w:hAnsiTheme="minorHAnsi"/>
          <w:i/>
        </w:rPr>
        <w:t>uploaded into the ETD system</w:t>
      </w:r>
      <w:r w:rsidR="00CD5774" w:rsidRPr="00925745">
        <w:rPr>
          <w:rFonts w:asciiTheme="minorHAnsi" w:hAnsiTheme="minorHAnsi"/>
        </w:rPr>
        <w:t xml:space="preserve"> following the</w:t>
      </w:r>
      <w:r w:rsidR="00FF06E9" w:rsidRPr="00925745">
        <w:rPr>
          <w:rFonts w:asciiTheme="minorHAnsi" w:hAnsiTheme="minorHAnsi"/>
        </w:rPr>
        <w:t xml:space="preserve"> rules of it (see the appendix, </w:t>
      </w:r>
      <w:hyperlink w:anchor="_ANNEX_II." w:history="1">
        <w:r w:rsidR="00FF06E9" w:rsidRPr="00000837">
          <w:rPr>
            <w:rStyle w:val="Hyperlink"/>
            <w:rFonts w:asciiTheme="minorHAnsi" w:hAnsiTheme="minorHAnsi"/>
          </w:rPr>
          <w:t>p. 2</w:t>
        </w:r>
        <w:r w:rsidR="00FD07A0" w:rsidRPr="00000837">
          <w:rPr>
            <w:rStyle w:val="Hyperlink"/>
            <w:rFonts w:asciiTheme="minorHAnsi" w:hAnsiTheme="minorHAnsi"/>
          </w:rPr>
          <w:t>6</w:t>
        </w:r>
      </w:hyperlink>
      <w:r w:rsidR="00CD5774" w:rsidRPr="00925745">
        <w:rPr>
          <w:rFonts w:asciiTheme="minorHAnsi" w:hAnsiTheme="minorHAnsi"/>
        </w:rPr>
        <w:t xml:space="preserve"> or on the website). The student needs to be enrolled in order to access the ETD system, in case of a terminated </w:t>
      </w:r>
      <w:r w:rsidR="00A64FF9" w:rsidRPr="00925745">
        <w:rPr>
          <w:rFonts w:asciiTheme="minorHAnsi" w:hAnsiTheme="minorHAnsi"/>
        </w:rPr>
        <w:t>enrol</w:t>
      </w:r>
      <w:r w:rsidR="00A64FF9">
        <w:rPr>
          <w:rFonts w:asciiTheme="minorHAnsi" w:hAnsiTheme="minorHAnsi"/>
        </w:rPr>
        <w:t>m</w:t>
      </w:r>
      <w:r w:rsidR="00A64FF9" w:rsidRPr="00925745">
        <w:rPr>
          <w:rFonts w:asciiTheme="minorHAnsi" w:hAnsiTheme="minorHAnsi"/>
        </w:rPr>
        <w:t>ent</w:t>
      </w:r>
      <w:r w:rsidR="00CD5774" w:rsidRPr="00925745">
        <w:rPr>
          <w:rFonts w:asciiTheme="minorHAnsi" w:hAnsiTheme="minorHAnsi"/>
        </w:rPr>
        <w:t xml:space="preserve">, please turn to the coordinator who can ask for a temporary </w:t>
      </w:r>
      <w:r w:rsidR="00A64FF9" w:rsidRPr="00925745">
        <w:rPr>
          <w:rFonts w:asciiTheme="minorHAnsi" w:hAnsiTheme="minorHAnsi"/>
        </w:rPr>
        <w:t>enrol</w:t>
      </w:r>
      <w:r w:rsidR="00A64FF9">
        <w:rPr>
          <w:rFonts w:asciiTheme="minorHAnsi" w:hAnsiTheme="minorHAnsi"/>
        </w:rPr>
        <w:t>m</w:t>
      </w:r>
      <w:r w:rsidR="00A64FF9" w:rsidRPr="00925745">
        <w:rPr>
          <w:rFonts w:asciiTheme="minorHAnsi" w:hAnsiTheme="minorHAnsi"/>
        </w:rPr>
        <w:t>ent</w:t>
      </w:r>
      <w:r w:rsidR="00CD5774" w:rsidRPr="00925745">
        <w:rPr>
          <w:rFonts w:asciiTheme="minorHAnsi" w:hAnsiTheme="minorHAnsi"/>
        </w:rPr>
        <w:t xml:space="preserve"> from the Student Records Office. </w:t>
      </w:r>
      <w:r w:rsidR="004656F9" w:rsidRPr="00925745">
        <w:rPr>
          <w:rFonts w:asciiTheme="minorHAnsi" w:hAnsiTheme="minorHAnsi"/>
          <w:szCs w:val="24"/>
          <w:lang w:val="en-US" w:eastAsia="en-US"/>
        </w:rPr>
        <w:t>The final version of the dissertation, after possible modifications following the defense, should be uploaded to the ETD after the defense.</w:t>
      </w:r>
      <w:r w:rsidR="004121DE">
        <w:rPr>
          <w:rFonts w:asciiTheme="minorHAnsi" w:hAnsiTheme="minorHAnsi"/>
          <w:szCs w:val="24"/>
          <w:lang w:val="en-US" w:eastAsia="en-US"/>
        </w:rPr>
        <w:t xml:space="preserve">  (Please review </w:t>
      </w:r>
      <w:hyperlink r:id="rId19" w:history="1">
        <w:r w:rsidR="004121DE" w:rsidRPr="00EF67E1">
          <w:rPr>
            <w:rStyle w:val="Hyperlink"/>
            <w:rFonts w:asciiTheme="minorHAnsi" w:hAnsiTheme="minorHAnsi"/>
            <w:szCs w:val="24"/>
            <w:lang w:val="en-US" w:eastAsia="en-US"/>
          </w:rPr>
          <w:t>formatting requirements and ETD submission</w:t>
        </w:r>
      </w:hyperlink>
      <w:r w:rsidR="004121DE" w:rsidRPr="00EF67E1">
        <w:rPr>
          <w:rFonts w:asciiTheme="minorHAnsi" w:hAnsiTheme="minorHAnsi"/>
          <w:szCs w:val="24"/>
          <w:lang w:val="en-US" w:eastAsia="en-US"/>
        </w:rPr>
        <w:t>.)</w:t>
      </w:r>
      <w:r w:rsidR="004121DE">
        <w:rPr>
          <w:rFonts w:asciiTheme="minorHAnsi" w:hAnsiTheme="minorHAnsi"/>
          <w:szCs w:val="24"/>
          <w:lang w:val="en-US" w:eastAsia="en-US"/>
        </w:rPr>
        <w:t xml:space="preserve"> </w:t>
      </w:r>
    </w:p>
    <w:p w14:paraId="0CE1D17B" w14:textId="77777777" w:rsidR="004B24E1" w:rsidRPr="00925745" w:rsidRDefault="004B24E1" w:rsidP="00AA2B4B">
      <w:pPr>
        <w:spacing w:line="276" w:lineRule="auto"/>
        <w:jc w:val="both"/>
        <w:rPr>
          <w:rFonts w:asciiTheme="minorHAnsi" w:hAnsiTheme="minorHAnsi"/>
          <w:lang w:val="en-US"/>
        </w:rPr>
      </w:pPr>
    </w:p>
    <w:p w14:paraId="4E2E2005" w14:textId="77777777" w:rsidR="004C7EEB" w:rsidRPr="00925745" w:rsidRDefault="004656F9" w:rsidP="00AA2B4B">
      <w:pPr>
        <w:autoSpaceDE w:val="0"/>
        <w:autoSpaceDN w:val="0"/>
        <w:adjustRightInd w:val="0"/>
        <w:spacing w:line="276" w:lineRule="auto"/>
        <w:jc w:val="both"/>
        <w:rPr>
          <w:rFonts w:asciiTheme="minorHAnsi" w:hAnsiTheme="minorHAnsi"/>
          <w:szCs w:val="24"/>
          <w:lang w:val="en-US" w:eastAsia="en-US"/>
        </w:rPr>
      </w:pPr>
      <w:r w:rsidRPr="00925745">
        <w:rPr>
          <w:rFonts w:asciiTheme="minorHAnsi" w:hAnsiTheme="minorHAnsi"/>
          <w:szCs w:val="24"/>
          <w:lang w:val="en-US" w:eastAsia="en-US"/>
        </w:rPr>
        <w:t>The submitted dissertation shall include:</w:t>
      </w:r>
    </w:p>
    <w:p w14:paraId="5A8F2C77" w14:textId="77777777" w:rsidR="004C7EEB" w:rsidRPr="00925745" w:rsidRDefault="004656F9" w:rsidP="00AA2B4B">
      <w:pPr>
        <w:autoSpaceDE w:val="0"/>
        <w:autoSpaceDN w:val="0"/>
        <w:adjustRightInd w:val="0"/>
        <w:spacing w:line="276" w:lineRule="auto"/>
        <w:jc w:val="both"/>
        <w:rPr>
          <w:rFonts w:asciiTheme="minorHAnsi" w:hAnsiTheme="minorHAnsi"/>
          <w:szCs w:val="24"/>
          <w:lang w:val="en-US" w:eastAsia="en-US"/>
        </w:rPr>
      </w:pPr>
      <w:r w:rsidRPr="00925745">
        <w:rPr>
          <w:rFonts w:asciiTheme="minorHAnsi" w:hAnsiTheme="minorHAnsi"/>
          <w:szCs w:val="24"/>
          <w:lang w:val="en-US" w:eastAsia="en-US"/>
        </w:rPr>
        <w:t>1. title page including the authors name, date of submission, supervisor's name;</w:t>
      </w:r>
    </w:p>
    <w:p w14:paraId="41A9CA77" w14:textId="77777777" w:rsidR="004C7EEB" w:rsidRPr="00925745" w:rsidRDefault="004656F9" w:rsidP="00AA2B4B">
      <w:pPr>
        <w:autoSpaceDE w:val="0"/>
        <w:autoSpaceDN w:val="0"/>
        <w:adjustRightInd w:val="0"/>
        <w:spacing w:line="276" w:lineRule="auto"/>
        <w:jc w:val="both"/>
        <w:rPr>
          <w:rFonts w:asciiTheme="minorHAnsi" w:hAnsiTheme="minorHAnsi"/>
          <w:szCs w:val="24"/>
          <w:lang w:val="en-US" w:eastAsia="en-US"/>
        </w:rPr>
      </w:pPr>
      <w:r w:rsidRPr="00925745">
        <w:rPr>
          <w:rFonts w:asciiTheme="minorHAnsi" w:hAnsiTheme="minorHAnsi"/>
          <w:szCs w:val="24"/>
          <w:lang w:val="en-US" w:eastAsia="en-US"/>
        </w:rPr>
        <w:t>2. table of contents;</w:t>
      </w:r>
    </w:p>
    <w:p w14:paraId="29C90D06" w14:textId="77777777" w:rsidR="004C7EEB" w:rsidRPr="00925745" w:rsidRDefault="004656F9" w:rsidP="00AA2B4B">
      <w:pPr>
        <w:autoSpaceDE w:val="0"/>
        <w:autoSpaceDN w:val="0"/>
        <w:adjustRightInd w:val="0"/>
        <w:spacing w:line="276" w:lineRule="auto"/>
        <w:jc w:val="both"/>
        <w:rPr>
          <w:rFonts w:asciiTheme="minorHAnsi" w:hAnsiTheme="minorHAnsi"/>
          <w:szCs w:val="24"/>
          <w:lang w:val="en-US" w:eastAsia="en-US"/>
        </w:rPr>
      </w:pPr>
      <w:r w:rsidRPr="00925745">
        <w:rPr>
          <w:rFonts w:asciiTheme="minorHAnsi" w:hAnsiTheme="minorHAnsi"/>
          <w:szCs w:val="24"/>
          <w:lang w:val="en-US" w:eastAsia="en-US"/>
        </w:rPr>
        <w:t>3. abstract of maximum 500 words;</w:t>
      </w:r>
    </w:p>
    <w:p w14:paraId="21057832" w14:textId="77777777" w:rsidR="004C7EEB" w:rsidRPr="00925745" w:rsidRDefault="004656F9" w:rsidP="00AA2B4B">
      <w:pPr>
        <w:autoSpaceDE w:val="0"/>
        <w:autoSpaceDN w:val="0"/>
        <w:adjustRightInd w:val="0"/>
        <w:spacing w:line="276" w:lineRule="auto"/>
        <w:jc w:val="both"/>
        <w:rPr>
          <w:rFonts w:asciiTheme="minorHAnsi" w:hAnsiTheme="minorHAnsi"/>
          <w:szCs w:val="24"/>
          <w:lang w:val="en-US" w:eastAsia="en-US"/>
        </w:rPr>
      </w:pPr>
      <w:r w:rsidRPr="00925745">
        <w:rPr>
          <w:rFonts w:asciiTheme="minorHAnsi" w:hAnsiTheme="minorHAnsi"/>
          <w:szCs w:val="24"/>
          <w:lang w:val="en-US" w:eastAsia="en-US"/>
        </w:rPr>
        <w:t>4. signed statement that the dissertation contains no materials accepted for any other degrees in</w:t>
      </w:r>
      <w:r w:rsidR="00B57A9E" w:rsidRPr="00925745">
        <w:rPr>
          <w:rFonts w:asciiTheme="minorHAnsi" w:hAnsiTheme="minorHAnsi"/>
          <w:szCs w:val="24"/>
          <w:lang w:val="en-US" w:eastAsia="en-US"/>
        </w:rPr>
        <w:t xml:space="preserve"> </w:t>
      </w:r>
      <w:r w:rsidRPr="00925745">
        <w:rPr>
          <w:rFonts w:asciiTheme="minorHAnsi" w:hAnsiTheme="minorHAnsi"/>
          <w:szCs w:val="24"/>
          <w:lang w:val="en-US" w:eastAsia="en-US"/>
        </w:rPr>
        <w:t>any other institutions;</w:t>
      </w:r>
    </w:p>
    <w:p w14:paraId="69E0E7E9" w14:textId="77777777" w:rsidR="004C7EEB" w:rsidRPr="00925745" w:rsidRDefault="004656F9" w:rsidP="00AA2B4B">
      <w:pPr>
        <w:autoSpaceDE w:val="0"/>
        <w:autoSpaceDN w:val="0"/>
        <w:adjustRightInd w:val="0"/>
        <w:spacing w:line="276" w:lineRule="auto"/>
        <w:jc w:val="both"/>
        <w:rPr>
          <w:rFonts w:asciiTheme="minorHAnsi" w:hAnsiTheme="minorHAnsi"/>
          <w:szCs w:val="24"/>
          <w:lang w:val="en-US" w:eastAsia="en-US"/>
        </w:rPr>
      </w:pPr>
      <w:r w:rsidRPr="00925745">
        <w:rPr>
          <w:rFonts w:asciiTheme="minorHAnsi" w:hAnsiTheme="minorHAnsi"/>
          <w:szCs w:val="24"/>
          <w:lang w:val="en-US" w:eastAsia="en-US"/>
        </w:rPr>
        <w:t>5. signed statement that the dissertation contains no materials previously written and/or published by another person, except where appropriate acknowledgment is made in the form of</w:t>
      </w:r>
      <w:r w:rsidR="00B57A9E" w:rsidRPr="00925745">
        <w:rPr>
          <w:rFonts w:asciiTheme="minorHAnsi" w:hAnsiTheme="minorHAnsi"/>
          <w:szCs w:val="24"/>
          <w:lang w:val="en-US" w:eastAsia="en-US"/>
        </w:rPr>
        <w:t xml:space="preserve"> </w:t>
      </w:r>
      <w:r w:rsidRPr="00925745">
        <w:rPr>
          <w:rFonts w:asciiTheme="minorHAnsi" w:hAnsiTheme="minorHAnsi"/>
          <w:szCs w:val="24"/>
          <w:lang w:val="en-US" w:eastAsia="en-US"/>
        </w:rPr>
        <w:t>bibliographical reference, etc.;</w:t>
      </w:r>
    </w:p>
    <w:p w14:paraId="742DB600" w14:textId="77777777" w:rsidR="004C7EEB" w:rsidRPr="00925745" w:rsidRDefault="004656F9" w:rsidP="00AA2B4B">
      <w:pPr>
        <w:autoSpaceDE w:val="0"/>
        <w:autoSpaceDN w:val="0"/>
        <w:adjustRightInd w:val="0"/>
        <w:spacing w:line="276" w:lineRule="auto"/>
        <w:jc w:val="both"/>
        <w:rPr>
          <w:rFonts w:asciiTheme="minorHAnsi" w:hAnsiTheme="minorHAnsi"/>
          <w:szCs w:val="24"/>
          <w:lang w:val="en-US" w:eastAsia="en-US"/>
        </w:rPr>
      </w:pPr>
      <w:r w:rsidRPr="00925745">
        <w:rPr>
          <w:rFonts w:asciiTheme="minorHAnsi" w:hAnsiTheme="minorHAnsi"/>
          <w:szCs w:val="24"/>
          <w:lang w:val="en-US" w:eastAsia="en-US"/>
        </w:rPr>
        <w:t>6. where the work is based on joint research, disclosure of the respective contribution of the</w:t>
      </w:r>
    </w:p>
    <w:p w14:paraId="18AC0E78" w14:textId="77777777" w:rsidR="004C7EEB" w:rsidRPr="00925745" w:rsidRDefault="004656F9" w:rsidP="00AA2B4B">
      <w:pPr>
        <w:spacing w:line="276" w:lineRule="auto"/>
        <w:jc w:val="both"/>
        <w:rPr>
          <w:rFonts w:asciiTheme="minorHAnsi" w:hAnsiTheme="minorHAnsi"/>
        </w:rPr>
      </w:pPr>
      <w:r w:rsidRPr="00925745">
        <w:rPr>
          <w:rFonts w:asciiTheme="minorHAnsi" w:hAnsiTheme="minorHAnsi"/>
          <w:szCs w:val="24"/>
          <w:lang w:val="en-US" w:eastAsia="en-US"/>
        </w:rPr>
        <w:t>authors;</w:t>
      </w:r>
    </w:p>
    <w:p w14:paraId="1BB3DDCC" w14:textId="77777777" w:rsidR="00B75F31" w:rsidRPr="00925745" w:rsidRDefault="00B75F31" w:rsidP="00AA2B4B">
      <w:pPr>
        <w:spacing w:line="276" w:lineRule="auto"/>
        <w:jc w:val="both"/>
        <w:rPr>
          <w:rFonts w:asciiTheme="minorHAnsi" w:hAnsiTheme="minorHAnsi"/>
        </w:rPr>
      </w:pPr>
      <w:r w:rsidRPr="00925745">
        <w:rPr>
          <w:rFonts w:asciiTheme="minorHAnsi" w:hAnsiTheme="minorHAnsi"/>
          <w:b/>
          <w:u w:val="single"/>
        </w:rPr>
        <w:lastRenderedPageBreak/>
        <w:t>Preparation of the Dissertation Defense</w:t>
      </w:r>
      <w:r w:rsidRPr="00925745">
        <w:rPr>
          <w:rFonts w:asciiTheme="minorHAnsi" w:hAnsiTheme="minorHAnsi"/>
        </w:rPr>
        <w:t xml:space="preserve">: The defense of the final draft of the dissertation may be scheduled at the earliest two months after submission. </w:t>
      </w:r>
      <w:r w:rsidR="005E33D7" w:rsidRPr="00925745">
        <w:rPr>
          <w:rFonts w:asciiTheme="minorHAnsi" w:hAnsiTheme="minorHAnsi"/>
        </w:rPr>
        <w:t xml:space="preserve">Following </w:t>
      </w:r>
      <w:r w:rsidRPr="00925745">
        <w:rPr>
          <w:rFonts w:asciiTheme="minorHAnsi" w:hAnsiTheme="minorHAnsi"/>
        </w:rPr>
        <w:t>the submission, the student</w:t>
      </w:r>
      <w:r w:rsidR="002F147F" w:rsidRPr="00925745">
        <w:rPr>
          <w:rFonts w:asciiTheme="minorHAnsi" w:hAnsiTheme="minorHAnsi"/>
        </w:rPr>
        <w:t xml:space="preserve"> and the supervisor</w:t>
      </w:r>
      <w:r w:rsidRPr="00925745">
        <w:rPr>
          <w:rFonts w:asciiTheme="minorHAnsi" w:hAnsiTheme="minorHAnsi"/>
        </w:rPr>
        <w:t xml:space="preserve"> </w:t>
      </w:r>
      <w:r w:rsidR="002F147F" w:rsidRPr="00925745">
        <w:rPr>
          <w:rFonts w:asciiTheme="minorHAnsi" w:hAnsiTheme="minorHAnsi"/>
        </w:rPr>
        <w:t>will contact</w:t>
      </w:r>
      <w:r w:rsidRPr="00925745">
        <w:rPr>
          <w:rFonts w:asciiTheme="minorHAnsi" w:hAnsiTheme="minorHAnsi"/>
        </w:rPr>
        <w:t xml:space="preserve"> th</w:t>
      </w:r>
      <w:r w:rsidR="002F147F" w:rsidRPr="00925745">
        <w:rPr>
          <w:rFonts w:asciiTheme="minorHAnsi" w:hAnsiTheme="minorHAnsi"/>
        </w:rPr>
        <w:t>e PhD Program Director and PhD Coordinator to specify</w:t>
      </w:r>
      <w:r w:rsidRPr="00925745">
        <w:rPr>
          <w:rFonts w:asciiTheme="minorHAnsi" w:hAnsiTheme="minorHAnsi"/>
        </w:rPr>
        <w:t xml:space="preserve"> the exact date and time of the defense and the names of the members of the Examination Board. </w:t>
      </w:r>
      <w:r w:rsidR="00083484" w:rsidRPr="00925745">
        <w:rPr>
          <w:rFonts w:asciiTheme="minorHAnsi" w:hAnsiTheme="minorHAnsi"/>
        </w:rPr>
        <w:t>The Doctoral Committee nominates the exam board and sends its nomination to the University Doctoral Committee for approval.</w:t>
      </w:r>
    </w:p>
    <w:p w14:paraId="5E50AA88" w14:textId="77777777" w:rsidR="00B75F31" w:rsidRPr="00925745" w:rsidRDefault="00B75F31" w:rsidP="00AA2B4B">
      <w:pPr>
        <w:spacing w:line="276" w:lineRule="auto"/>
        <w:jc w:val="both"/>
        <w:rPr>
          <w:rFonts w:asciiTheme="minorHAnsi" w:hAnsiTheme="minorHAnsi"/>
        </w:rPr>
      </w:pPr>
    </w:p>
    <w:p w14:paraId="57AB11ED" w14:textId="77777777" w:rsidR="0040057B" w:rsidRPr="00925745" w:rsidRDefault="00B75F31" w:rsidP="00AA2B4B">
      <w:pPr>
        <w:spacing w:line="276" w:lineRule="auto"/>
        <w:jc w:val="both"/>
        <w:rPr>
          <w:rFonts w:asciiTheme="minorHAnsi" w:hAnsiTheme="minorHAnsi"/>
        </w:rPr>
      </w:pPr>
      <w:r w:rsidRPr="00925745">
        <w:rPr>
          <w:rFonts w:asciiTheme="minorHAnsi" w:hAnsiTheme="minorHAnsi"/>
          <w:b/>
          <w:u w:val="single"/>
        </w:rPr>
        <w:t xml:space="preserve">Dissertation </w:t>
      </w:r>
      <w:r w:rsidR="006F1EEF" w:rsidRPr="00925745">
        <w:rPr>
          <w:rFonts w:asciiTheme="minorHAnsi" w:hAnsiTheme="minorHAnsi"/>
          <w:b/>
          <w:u w:val="single"/>
        </w:rPr>
        <w:t>Committ</w:t>
      </w:r>
      <w:r w:rsidR="00745D24" w:rsidRPr="00925745">
        <w:rPr>
          <w:rFonts w:asciiTheme="minorHAnsi" w:hAnsiTheme="minorHAnsi"/>
          <w:b/>
          <w:u w:val="single"/>
        </w:rPr>
        <w:t>e</w:t>
      </w:r>
      <w:r w:rsidR="006F1EEF" w:rsidRPr="00925745">
        <w:rPr>
          <w:rFonts w:asciiTheme="minorHAnsi" w:hAnsiTheme="minorHAnsi"/>
          <w:b/>
          <w:u w:val="single"/>
        </w:rPr>
        <w:t>e</w:t>
      </w:r>
      <w:r w:rsidRPr="00925745">
        <w:rPr>
          <w:rFonts w:asciiTheme="minorHAnsi" w:hAnsiTheme="minorHAnsi"/>
        </w:rPr>
        <w:t xml:space="preserve">: The </w:t>
      </w:r>
      <w:r w:rsidR="006F1EEF" w:rsidRPr="00925745">
        <w:rPr>
          <w:rFonts w:asciiTheme="minorHAnsi" w:hAnsiTheme="minorHAnsi"/>
        </w:rPr>
        <w:t>Committee</w:t>
      </w:r>
      <w:r w:rsidR="00083484" w:rsidRPr="00925745">
        <w:rPr>
          <w:rFonts w:asciiTheme="minorHAnsi" w:hAnsiTheme="minorHAnsi"/>
        </w:rPr>
        <w:t xml:space="preserve"> will have at least four</w:t>
      </w:r>
      <w:r w:rsidRPr="00925745">
        <w:rPr>
          <w:rFonts w:asciiTheme="minorHAnsi" w:hAnsiTheme="minorHAnsi"/>
        </w:rPr>
        <w:t xml:space="preserve"> members.  The Chair of the </w:t>
      </w:r>
      <w:r w:rsidR="00745D24" w:rsidRPr="00925745">
        <w:rPr>
          <w:rFonts w:asciiTheme="minorHAnsi" w:hAnsiTheme="minorHAnsi"/>
        </w:rPr>
        <w:t>Committee</w:t>
      </w:r>
      <w:r w:rsidRPr="00925745">
        <w:rPr>
          <w:rFonts w:asciiTheme="minorHAnsi" w:hAnsiTheme="minorHAnsi"/>
        </w:rPr>
        <w:t xml:space="preserve"> will be a CEU Faculty member not in the Sociology and Social Anthropology Department.  The Supervisor of the Dissertation and the second </w:t>
      </w:r>
      <w:r w:rsidR="005E33D7" w:rsidRPr="00925745">
        <w:rPr>
          <w:rFonts w:asciiTheme="minorHAnsi" w:hAnsiTheme="minorHAnsi"/>
        </w:rPr>
        <w:t xml:space="preserve">reader </w:t>
      </w:r>
      <w:r w:rsidRPr="00925745">
        <w:rPr>
          <w:rFonts w:asciiTheme="minorHAnsi" w:hAnsiTheme="minorHAnsi"/>
        </w:rPr>
        <w:t>of from the CEU faculty constitute the remainder of the CEU representatives.</w:t>
      </w:r>
      <w:r w:rsidR="005E33D7" w:rsidRPr="00925745">
        <w:rPr>
          <w:rFonts w:asciiTheme="minorHAnsi" w:hAnsiTheme="minorHAnsi"/>
        </w:rPr>
        <w:t xml:space="preserve"> If the second reader is from the department, an additional CEU member </w:t>
      </w:r>
      <w:r w:rsidR="006F1EEF" w:rsidRPr="00925745">
        <w:rPr>
          <w:rFonts w:asciiTheme="minorHAnsi" w:hAnsiTheme="minorHAnsi"/>
        </w:rPr>
        <w:t>may</w:t>
      </w:r>
      <w:r w:rsidR="005E33D7" w:rsidRPr="00925745">
        <w:rPr>
          <w:rFonts w:asciiTheme="minorHAnsi" w:hAnsiTheme="minorHAnsi"/>
        </w:rPr>
        <w:t xml:space="preserve"> be chosen outside the department.</w:t>
      </w:r>
      <w:r w:rsidRPr="00925745">
        <w:rPr>
          <w:rFonts w:asciiTheme="minorHAnsi" w:hAnsiTheme="minorHAnsi"/>
        </w:rPr>
        <w:t xml:space="preserve">  </w:t>
      </w:r>
      <w:r w:rsidR="006F1EEF" w:rsidRPr="00925745">
        <w:rPr>
          <w:rFonts w:asciiTheme="minorHAnsi" w:hAnsiTheme="minorHAnsi"/>
        </w:rPr>
        <w:t>T</w:t>
      </w:r>
      <w:r w:rsidRPr="00925745">
        <w:rPr>
          <w:rFonts w:asciiTheme="minorHAnsi" w:hAnsiTheme="minorHAnsi"/>
        </w:rPr>
        <w:t>he candidate, in consultation with his/her supervisor, must choose</w:t>
      </w:r>
      <w:r w:rsidR="005E33D7" w:rsidRPr="00925745">
        <w:rPr>
          <w:rFonts w:asciiTheme="minorHAnsi" w:hAnsiTheme="minorHAnsi"/>
        </w:rPr>
        <w:t xml:space="preserve"> at least one but no</w:t>
      </w:r>
      <w:r w:rsidR="006F1EEF" w:rsidRPr="00925745">
        <w:rPr>
          <w:rFonts w:asciiTheme="minorHAnsi" w:hAnsiTheme="minorHAnsi"/>
        </w:rPr>
        <w:t>t</w:t>
      </w:r>
      <w:r w:rsidR="005E33D7" w:rsidRPr="00925745">
        <w:rPr>
          <w:rFonts w:asciiTheme="minorHAnsi" w:hAnsiTheme="minorHAnsi"/>
        </w:rPr>
        <w:t xml:space="preserve"> more than</w:t>
      </w:r>
      <w:r w:rsidRPr="00925745">
        <w:rPr>
          <w:rFonts w:asciiTheme="minorHAnsi" w:hAnsiTheme="minorHAnsi"/>
        </w:rPr>
        <w:t xml:space="preserve"> two external readers of the dissertation who attend the defense. </w:t>
      </w:r>
      <w:r w:rsidR="006F1EEF" w:rsidRPr="00925745">
        <w:rPr>
          <w:rFonts w:asciiTheme="minorHAnsi" w:hAnsiTheme="minorHAnsi"/>
        </w:rPr>
        <w:t xml:space="preserve">In the selection of the Dissertation </w:t>
      </w:r>
      <w:r w:rsidR="0040057B" w:rsidRPr="00925745">
        <w:rPr>
          <w:rFonts w:asciiTheme="minorHAnsi" w:hAnsiTheme="minorHAnsi"/>
        </w:rPr>
        <w:t xml:space="preserve">Committee it should be kept </w:t>
      </w:r>
      <w:r w:rsidR="006F1EEF" w:rsidRPr="00925745">
        <w:rPr>
          <w:rFonts w:asciiTheme="minorHAnsi" w:hAnsiTheme="minorHAnsi"/>
        </w:rPr>
        <w:t>i</w:t>
      </w:r>
      <w:r w:rsidR="0040057B" w:rsidRPr="00925745">
        <w:rPr>
          <w:rFonts w:asciiTheme="minorHAnsi" w:hAnsiTheme="minorHAnsi"/>
        </w:rPr>
        <w:t>n</w:t>
      </w:r>
      <w:r w:rsidR="006F1EEF" w:rsidRPr="00925745">
        <w:rPr>
          <w:rFonts w:asciiTheme="minorHAnsi" w:hAnsiTheme="minorHAnsi"/>
        </w:rPr>
        <w:t xml:space="preserve"> mind that</w:t>
      </w:r>
      <w:r w:rsidR="0040057B" w:rsidRPr="00925745">
        <w:rPr>
          <w:rFonts w:asciiTheme="minorHAnsi" w:hAnsiTheme="minorHAnsi"/>
        </w:rPr>
        <w:t xml:space="preserve"> the Dissertation Committee has at least three voting members, at least one third of whom must be external to CEU (that is, have no contractual relation to CEU at the time of the submission of the dissertation and the defense). In case the supervisor acts as examiner, there have to be at least two other exami</w:t>
      </w:r>
      <w:r w:rsidR="009D2D2D" w:rsidRPr="00925745">
        <w:rPr>
          <w:rFonts w:asciiTheme="minorHAnsi" w:hAnsiTheme="minorHAnsi"/>
        </w:rPr>
        <w:t>ners (CEU Doctoral Regulations, 7.2).</w:t>
      </w:r>
      <w:r w:rsidRPr="00925745">
        <w:rPr>
          <w:rFonts w:asciiTheme="minorHAnsi" w:hAnsiTheme="minorHAnsi"/>
        </w:rPr>
        <w:t xml:space="preserve"> </w:t>
      </w:r>
      <w:r w:rsidR="005E33D7" w:rsidRPr="00925745">
        <w:rPr>
          <w:rFonts w:asciiTheme="minorHAnsi" w:hAnsiTheme="minorHAnsi"/>
        </w:rPr>
        <w:t>The examiners must</w:t>
      </w:r>
      <w:r w:rsidRPr="00925745">
        <w:rPr>
          <w:rFonts w:asciiTheme="minorHAnsi" w:hAnsiTheme="minorHAnsi"/>
        </w:rPr>
        <w:t xml:space="preserve"> present a written report on the dissertation</w:t>
      </w:r>
      <w:r w:rsidR="005E33D7" w:rsidRPr="00925745">
        <w:rPr>
          <w:rFonts w:asciiTheme="minorHAnsi" w:hAnsiTheme="minorHAnsi"/>
        </w:rPr>
        <w:t xml:space="preserve"> prior to the defense</w:t>
      </w:r>
      <w:r w:rsidRPr="00925745">
        <w:rPr>
          <w:rFonts w:asciiTheme="minorHAnsi" w:hAnsiTheme="minorHAnsi"/>
        </w:rPr>
        <w:t>.</w:t>
      </w:r>
      <w:r w:rsidR="00083484" w:rsidRPr="00925745">
        <w:rPr>
          <w:rFonts w:asciiTheme="minorHAnsi" w:hAnsiTheme="minorHAnsi"/>
        </w:rPr>
        <w:t xml:space="preserve"> </w:t>
      </w:r>
    </w:p>
    <w:p w14:paraId="58DB87DD" w14:textId="77777777" w:rsidR="00745D24" w:rsidRPr="00925745" w:rsidRDefault="0040057B" w:rsidP="00AA2B4B">
      <w:pPr>
        <w:spacing w:line="276" w:lineRule="auto"/>
        <w:jc w:val="both"/>
        <w:rPr>
          <w:rFonts w:asciiTheme="minorHAnsi" w:hAnsiTheme="minorHAnsi"/>
        </w:rPr>
      </w:pPr>
      <w:r w:rsidRPr="00925745">
        <w:rPr>
          <w:rFonts w:asciiTheme="minorHAnsi" w:hAnsiTheme="minorHAnsi"/>
        </w:rPr>
        <w:t xml:space="preserve">The Doctoral Committee may decide that the supervisor participate in the Dissertation Committee but does not exercise the right to vote. That is, he/she can sit on the Committee, ask questions and participate in the </w:t>
      </w:r>
      <w:r w:rsidR="00745D24" w:rsidRPr="00925745">
        <w:rPr>
          <w:rFonts w:asciiTheme="minorHAnsi" w:hAnsiTheme="minorHAnsi"/>
        </w:rPr>
        <w:t>discussion but cannot vote whether the dissertation is accepted or not at the end.</w:t>
      </w:r>
      <w:r w:rsidRPr="00925745">
        <w:rPr>
          <w:rFonts w:asciiTheme="minorHAnsi" w:hAnsiTheme="minorHAnsi"/>
        </w:rPr>
        <w:t xml:space="preserve"> </w:t>
      </w:r>
    </w:p>
    <w:p w14:paraId="78F81029" w14:textId="77777777" w:rsidR="00B75F31" w:rsidRPr="00925745" w:rsidRDefault="00B75F31" w:rsidP="00AA2B4B">
      <w:pPr>
        <w:spacing w:line="276" w:lineRule="auto"/>
        <w:jc w:val="both"/>
        <w:rPr>
          <w:rFonts w:asciiTheme="minorHAnsi" w:hAnsiTheme="minorHAnsi"/>
        </w:rPr>
      </w:pPr>
    </w:p>
    <w:p w14:paraId="17CE3013" w14:textId="77777777" w:rsidR="00B40C49" w:rsidRDefault="00B75F31" w:rsidP="00AA2B4B">
      <w:pPr>
        <w:spacing w:line="276" w:lineRule="auto"/>
        <w:jc w:val="both"/>
        <w:rPr>
          <w:rFonts w:ascii="Calibri" w:hAnsi="Calibri"/>
          <w:color w:val="000000"/>
        </w:rPr>
      </w:pPr>
      <w:r w:rsidRPr="00925745">
        <w:rPr>
          <w:rFonts w:asciiTheme="minorHAnsi" w:hAnsiTheme="minorHAnsi"/>
          <w:b/>
          <w:u w:val="single"/>
        </w:rPr>
        <w:t>Arrangement for the PhD Defense</w:t>
      </w:r>
      <w:r w:rsidRPr="00925745">
        <w:rPr>
          <w:rFonts w:asciiTheme="minorHAnsi" w:hAnsiTheme="minorHAnsi"/>
        </w:rPr>
        <w:t xml:space="preserve">: </w:t>
      </w:r>
      <w:r w:rsidR="00E23B1F">
        <w:rPr>
          <w:rFonts w:ascii="Calibri" w:hAnsi="Calibri"/>
          <w:color w:val="000000"/>
        </w:rPr>
        <w:t>The Director of the PhD Program makes sure that all requirements have been met. Following the approval of the dissertation committee by the DC, the supervisor will send out the invitations to external members.</w:t>
      </w:r>
      <w:r w:rsidRPr="00925745">
        <w:rPr>
          <w:rFonts w:asciiTheme="minorHAnsi" w:hAnsiTheme="minorHAnsi"/>
        </w:rPr>
        <w:t xml:space="preserve">  </w:t>
      </w:r>
      <w:r w:rsidR="00B40C49" w:rsidRPr="008853C1">
        <w:rPr>
          <w:rFonts w:ascii="Calibri" w:hAnsi="Calibri"/>
          <w:color w:val="000000"/>
          <w:u w:val="single"/>
        </w:rPr>
        <w:t>The PhD Supervisor and second reader are expected to be physically present at the defense</w:t>
      </w:r>
      <w:r w:rsidR="00B40C49" w:rsidRPr="00B40C49">
        <w:rPr>
          <w:rFonts w:ascii="Calibri" w:hAnsi="Calibri"/>
          <w:color w:val="000000"/>
        </w:rPr>
        <w:t>. Under exceptional circumstances, a second reader may request from the doctoral committee to join the defense virtually. This, however, is generally discouraged.</w:t>
      </w:r>
    </w:p>
    <w:p w14:paraId="5F90DDCB" w14:textId="5C17037F" w:rsidR="00B75F31" w:rsidRPr="00925745" w:rsidRDefault="00B75F31" w:rsidP="00AA2B4B">
      <w:pPr>
        <w:spacing w:line="276" w:lineRule="auto"/>
        <w:jc w:val="both"/>
        <w:rPr>
          <w:rFonts w:asciiTheme="minorHAnsi" w:hAnsiTheme="minorHAnsi"/>
        </w:rPr>
      </w:pPr>
      <w:r w:rsidRPr="00B40C49">
        <w:rPr>
          <w:rFonts w:ascii="Calibri" w:hAnsi="Calibri"/>
          <w:color w:val="000000"/>
        </w:rPr>
        <w:t>T</w:t>
      </w:r>
      <w:r w:rsidRPr="00925745">
        <w:rPr>
          <w:rFonts w:asciiTheme="minorHAnsi" w:hAnsiTheme="minorHAnsi"/>
        </w:rPr>
        <w:t xml:space="preserve">he PhD Coordinator will arrange the room for the dissertation defense; arrange the travel </w:t>
      </w:r>
      <w:r w:rsidR="005E33D7" w:rsidRPr="00925745">
        <w:rPr>
          <w:rFonts w:asciiTheme="minorHAnsi" w:hAnsiTheme="minorHAnsi"/>
        </w:rPr>
        <w:t xml:space="preserve">and </w:t>
      </w:r>
      <w:r w:rsidRPr="00925745">
        <w:rPr>
          <w:rFonts w:asciiTheme="minorHAnsi" w:hAnsiTheme="minorHAnsi"/>
        </w:rPr>
        <w:t>accommodation of the external members who attend the defense; and make sure that the dissertation is accessible in the library for two weeks prior to the defense.</w:t>
      </w:r>
    </w:p>
    <w:p w14:paraId="539999F9" w14:textId="77777777" w:rsidR="00B75F31" w:rsidRPr="00925745" w:rsidRDefault="00B75F31">
      <w:pPr>
        <w:jc w:val="both"/>
        <w:rPr>
          <w:rFonts w:asciiTheme="minorHAnsi" w:hAnsiTheme="minorHAnsi"/>
        </w:rPr>
      </w:pPr>
    </w:p>
    <w:p w14:paraId="46B4CE82" w14:textId="77777777" w:rsidR="00B75F31" w:rsidRPr="00925745" w:rsidRDefault="00B75F31">
      <w:pPr>
        <w:pStyle w:val="Heading6"/>
        <w:rPr>
          <w:rFonts w:asciiTheme="minorHAnsi" w:hAnsiTheme="minorHAnsi"/>
        </w:rPr>
      </w:pPr>
      <w:r w:rsidRPr="00925745">
        <w:rPr>
          <w:rFonts w:asciiTheme="minorHAnsi" w:hAnsiTheme="minorHAnsi"/>
        </w:rPr>
        <w:t>PhD Defense Procedure</w:t>
      </w:r>
    </w:p>
    <w:p w14:paraId="34B9F493" w14:textId="77777777" w:rsidR="00AA2B4B" w:rsidRDefault="00AA2B4B" w:rsidP="00AA2B4B">
      <w:pPr>
        <w:spacing w:line="276" w:lineRule="auto"/>
        <w:jc w:val="both"/>
        <w:rPr>
          <w:rFonts w:asciiTheme="minorHAnsi" w:hAnsiTheme="minorHAnsi"/>
        </w:rPr>
      </w:pPr>
    </w:p>
    <w:p w14:paraId="21631E08" w14:textId="77777777" w:rsidR="00B75F31" w:rsidRPr="00925745" w:rsidRDefault="00B75F31" w:rsidP="00AA2B4B">
      <w:pPr>
        <w:spacing w:line="276" w:lineRule="auto"/>
        <w:jc w:val="both"/>
        <w:rPr>
          <w:rFonts w:asciiTheme="minorHAnsi" w:hAnsiTheme="minorHAnsi"/>
        </w:rPr>
      </w:pPr>
      <w:r w:rsidRPr="00925745">
        <w:rPr>
          <w:rFonts w:asciiTheme="minorHAnsi" w:hAnsiTheme="minorHAnsi"/>
        </w:rPr>
        <w:t>1. Head of department</w:t>
      </w:r>
      <w:r w:rsidR="00543573" w:rsidRPr="00925745">
        <w:rPr>
          <w:rFonts w:asciiTheme="minorHAnsi" w:hAnsiTheme="minorHAnsi"/>
        </w:rPr>
        <w:t xml:space="preserve"> or the PhD director</w:t>
      </w:r>
      <w:r w:rsidRPr="00925745">
        <w:rPr>
          <w:rFonts w:asciiTheme="minorHAnsi" w:hAnsiTheme="minorHAnsi"/>
        </w:rPr>
        <w:t xml:space="preserve"> welcomes all present and introduces the chair of the </w:t>
      </w:r>
      <w:r w:rsidR="00745D24" w:rsidRPr="00925745">
        <w:rPr>
          <w:rFonts w:asciiTheme="minorHAnsi" w:hAnsiTheme="minorHAnsi"/>
        </w:rPr>
        <w:t>Dissertation Committee.</w:t>
      </w:r>
      <w:r w:rsidRPr="00925745">
        <w:rPr>
          <w:rFonts w:asciiTheme="minorHAnsi" w:hAnsiTheme="minorHAnsi"/>
        </w:rPr>
        <w:t xml:space="preserve"> </w:t>
      </w:r>
    </w:p>
    <w:p w14:paraId="7283D359" w14:textId="77777777" w:rsidR="00B75F31" w:rsidRPr="00925745" w:rsidRDefault="00B75F31" w:rsidP="00AA2B4B">
      <w:pPr>
        <w:spacing w:line="276" w:lineRule="auto"/>
        <w:jc w:val="both"/>
        <w:rPr>
          <w:rFonts w:asciiTheme="minorHAnsi" w:hAnsiTheme="minorHAnsi"/>
        </w:rPr>
      </w:pPr>
    </w:p>
    <w:p w14:paraId="691E3FE9" w14:textId="5DAD3758" w:rsidR="007C660D" w:rsidRPr="00925745" w:rsidRDefault="00B75F31" w:rsidP="00AA2B4B">
      <w:pPr>
        <w:spacing w:line="276" w:lineRule="auto"/>
        <w:jc w:val="both"/>
        <w:rPr>
          <w:rFonts w:asciiTheme="minorHAnsi" w:hAnsiTheme="minorHAnsi"/>
        </w:rPr>
      </w:pPr>
      <w:r w:rsidRPr="00925745">
        <w:rPr>
          <w:rFonts w:asciiTheme="minorHAnsi" w:hAnsiTheme="minorHAnsi"/>
        </w:rPr>
        <w:t xml:space="preserve">2. The Chair introduces </w:t>
      </w:r>
      <w:r w:rsidR="000C3B8D" w:rsidRPr="00925745">
        <w:rPr>
          <w:rFonts w:asciiTheme="minorHAnsi" w:hAnsiTheme="minorHAnsi"/>
        </w:rPr>
        <w:t>the other</w:t>
      </w:r>
      <w:r w:rsidR="00745D24" w:rsidRPr="00925745">
        <w:rPr>
          <w:rFonts w:asciiTheme="minorHAnsi" w:hAnsiTheme="minorHAnsi"/>
        </w:rPr>
        <w:t xml:space="preserve"> </w:t>
      </w:r>
      <w:r w:rsidRPr="00925745">
        <w:rPr>
          <w:rFonts w:asciiTheme="minorHAnsi" w:hAnsiTheme="minorHAnsi"/>
        </w:rPr>
        <w:t xml:space="preserve">members of the </w:t>
      </w:r>
      <w:r w:rsidR="00AA2B4B">
        <w:rPr>
          <w:rFonts w:asciiTheme="minorHAnsi" w:hAnsiTheme="minorHAnsi"/>
        </w:rPr>
        <w:t>Committee.</w:t>
      </w:r>
    </w:p>
    <w:p w14:paraId="4886C23C" w14:textId="77777777" w:rsidR="00B75F31" w:rsidRPr="00925745" w:rsidRDefault="00B75F31" w:rsidP="00AA2B4B">
      <w:pPr>
        <w:spacing w:line="276" w:lineRule="auto"/>
        <w:jc w:val="both"/>
        <w:rPr>
          <w:rFonts w:asciiTheme="minorHAnsi" w:hAnsiTheme="minorHAnsi"/>
        </w:rPr>
      </w:pPr>
    </w:p>
    <w:p w14:paraId="74D6438C" w14:textId="77777777" w:rsidR="00B75F31" w:rsidRPr="00925745" w:rsidRDefault="00B75F31" w:rsidP="00AA2B4B">
      <w:pPr>
        <w:spacing w:line="276" w:lineRule="auto"/>
        <w:jc w:val="both"/>
        <w:rPr>
          <w:rFonts w:asciiTheme="minorHAnsi" w:hAnsiTheme="minorHAnsi"/>
        </w:rPr>
      </w:pPr>
      <w:r w:rsidRPr="00925745">
        <w:rPr>
          <w:rFonts w:asciiTheme="minorHAnsi" w:hAnsiTheme="minorHAnsi"/>
        </w:rPr>
        <w:lastRenderedPageBreak/>
        <w:t xml:space="preserve">The Chair of the examination board opens the proceedings: </w:t>
      </w:r>
    </w:p>
    <w:p w14:paraId="5AEA4433" w14:textId="77777777" w:rsidR="00B75F31" w:rsidRPr="00925745" w:rsidRDefault="00B75F31" w:rsidP="00AA2B4B">
      <w:pPr>
        <w:spacing w:line="276" w:lineRule="auto"/>
        <w:jc w:val="both"/>
        <w:rPr>
          <w:rFonts w:asciiTheme="minorHAnsi" w:hAnsiTheme="minorHAnsi"/>
          <w:i/>
        </w:rPr>
      </w:pPr>
      <w:r w:rsidRPr="00925745">
        <w:rPr>
          <w:rFonts w:asciiTheme="minorHAnsi" w:hAnsiTheme="minorHAnsi"/>
          <w:i/>
        </w:rPr>
        <w:t xml:space="preserve">“This is the public defense of the doctoral dissertation of ……………on……………. </w:t>
      </w:r>
      <w:r w:rsidR="00745D24" w:rsidRPr="00925745">
        <w:rPr>
          <w:rFonts w:asciiTheme="minorHAnsi" w:hAnsiTheme="minorHAnsi"/>
          <w:i/>
        </w:rPr>
        <w:t xml:space="preserve">Optional: </w:t>
      </w:r>
      <w:r w:rsidRPr="00925745">
        <w:rPr>
          <w:rFonts w:asciiTheme="minorHAnsi" w:hAnsiTheme="minorHAnsi"/>
          <w:i/>
        </w:rPr>
        <w:t>The external reader has sent his/her comments in advance. As he/she agreed that the dissertation is suitable for public examination, I request the candidate to summarize in a few minutes the main points of the dissertation. “</w:t>
      </w:r>
    </w:p>
    <w:p w14:paraId="6847398F" w14:textId="77777777" w:rsidR="00B75F31" w:rsidRPr="00925745" w:rsidRDefault="00B75F31" w:rsidP="00AA2B4B">
      <w:pPr>
        <w:spacing w:line="276" w:lineRule="auto"/>
        <w:jc w:val="both"/>
        <w:rPr>
          <w:rFonts w:asciiTheme="minorHAnsi" w:hAnsiTheme="minorHAnsi"/>
        </w:rPr>
      </w:pPr>
    </w:p>
    <w:p w14:paraId="0F780569" w14:textId="77777777" w:rsidR="00B75F31" w:rsidRPr="00925745" w:rsidRDefault="00B75F31" w:rsidP="00AA2B4B">
      <w:pPr>
        <w:numPr>
          <w:ilvl w:val="0"/>
          <w:numId w:val="1"/>
        </w:numPr>
        <w:spacing w:line="276" w:lineRule="auto"/>
        <w:jc w:val="both"/>
        <w:rPr>
          <w:rFonts w:asciiTheme="minorHAnsi" w:hAnsiTheme="minorHAnsi"/>
        </w:rPr>
      </w:pPr>
      <w:r w:rsidRPr="00925745">
        <w:rPr>
          <w:rFonts w:asciiTheme="minorHAnsi" w:hAnsiTheme="minorHAnsi"/>
        </w:rPr>
        <w:t>Candidate summarizes his findings (10-15 minutes)</w:t>
      </w:r>
    </w:p>
    <w:p w14:paraId="0A743430" w14:textId="77777777" w:rsidR="00B75F31" w:rsidRPr="00925745" w:rsidRDefault="00B75F31" w:rsidP="00AA2B4B">
      <w:pPr>
        <w:spacing w:line="276" w:lineRule="auto"/>
        <w:jc w:val="both"/>
        <w:rPr>
          <w:rFonts w:asciiTheme="minorHAnsi" w:hAnsiTheme="minorHAnsi"/>
        </w:rPr>
      </w:pPr>
    </w:p>
    <w:p w14:paraId="2702BAE7" w14:textId="77777777" w:rsidR="00B75F31" w:rsidRPr="00925745" w:rsidRDefault="00B75F31" w:rsidP="00AA2B4B">
      <w:pPr>
        <w:numPr>
          <w:ilvl w:val="0"/>
          <w:numId w:val="2"/>
        </w:numPr>
        <w:spacing w:line="276" w:lineRule="auto"/>
        <w:jc w:val="both"/>
        <w:rPr>
          <w:rFonts w:asciiTheme="minorHAnsi" w:hAnsiTheme="minorHAnsi"/>
        </w:rPr>
      </w:pPr>
      <w:r w:rsidRPr="00925745">
        <w:rPr>
          <w:rFonts w:asciiTheme="minorHAnsi" w:hAnsiTheme="minorHAnsi"/>
        </w:rPr>
        <w:t>Chair</w:t>
      </w:r>
      <w:r w:rsidR="00083484" w:rsidRPr="00925745">
        <w:rPr>
          <w:rFonts w:asciiTheme="minorHAnsi" w:hAnsiTheme="minorHAnsi"/>
        </w:rPr>
        <w:t xml:space="preserve"> of examination board reads out loud</w:t>
      </w:r>
      <w:r w:rsidRPr="00925745">
        <w:rPr>
          <w:rFonts w:asciiTheme="minorHAnsi" w:hAnsiTheme="minorHAnsi"/>
        </w:rPr>
        <w:t xml:space="preserve"> the external readers</w:t>
      </w:r>
      <w:r w:rsidR="00D12099" w:rsidRPr="00925745">
        <w:rPr>
          <w:rFonts w:asciiTheme="minorHAnsi" w:hAnsiTheme="minorHAnsi"/>
        </w:rPr>
        <w:t>’</w:t>
      </w:r>
      <w:r w:rsidRPr="00925745">
        <w:rPr>
          <w:rFonts w:asciiTheme="minorHAnsi" w:hAnsiTheme="minorHAnsi"/>
        </w:rPr>
        <w:t xml:space="preserve"> critique.</w:t>
      </w:r>
      <w:r w:rsidR="00745D24" w:rsidRPr="00925745">
        <w:rPr>
          <w:rFonts w:asciiTheme="minorHAnsi" w:hAnsiTheme="minorHAnsi"/>
        </w:rPr>
        <w:t xml:space="preserve"> (An external reader is someone who is not present at the defense.)</w:t>
      </w:r>
      <w:r w:rsidRPr="00925745">
        <w:rPr>
          <w:rFonts w:asciiTheme="minorHAnsi" w:hAnsiTheme="minorHAnsi"/>
        </w:rPr>
        <w:t xml:space="preserve"> </w:t>
      </w:r>
    </w:p>
    <w:p w14:paraId="2EC902DD" w14:textId="77777777" w:rsidR="00B75F31" w:rsidRPr="00925745" w:rsidRDefault="00B75F31" w:rsidP="00AA2B4B">
      <w:pPr>
        <w:spacing w:line="276" w:lineRule="auto"/>
        <w:jc w:val="both"/>
        <w:rPr>
          <w:rFonts w:asciiTheme="minorHAnsi" w:hAnsiTheme="minorHAnsi"/>
        </w:rPr>
      </w:pPr>
    </w:p>
    <w:p w14:paraId="707FB50B" w14:textId="77777777" w:rsidR="00B75F31" w:rsidRPr="00925745" w:rsidRDefault="00B75F31" w:rsidP="00AA2B4B">
      <w:pPr>
        <w:numPr>
          <w:ilvl w:val="0"/>
          <w:numId w:val="3"/>
        </w:numPr>
        <w:spacing w:line="276" w:lineRule="auto"/>
        <w:jc w:val="both"/>
        <w:rPr>
          <w:rFonts w:asciiTheme="minorHAnsi" w:hAnsiTheme="minorHAnsi"/>
        </w:rPr>
      </w:pPr>
      <w:r w:rsidRPr="00925745">
        <w:rPr>
          <w:rFonts w:asciiTheme="minorHAnsi" w:hAnsiTheme="minorHAnsi"/>
        </w:rPr>
        <w:t>Chair of examination board gives the floor to the candidate to respond to the critical c</w:t>
      </w:r>
      <w:r w:rsidR="00083484" w:rsidRPr="00925745">
        <w:rPr>
          <w:rFonts w:asciiTheme="minorHAnsi" w:hAnsiTheme="minorHAnsi"/>
        </w:rPr>
        <w:t>omments of the external reader and of the other examiners</w:t>
      </w:r>
      <w:r w:rsidRPr="00925745">
        <w:rPr>
          <w:rFonts w:asciiTheme="minorHAnsi" w:hAnsiTheme="minorHAnsi"/>
        </w:rPr>
        <w:t>. (max. 25 minutes)</w:t>
      </w:r>
    </w:p>
    <w:p w14:paraId="6E516240" w14:textId="77777777" w:rsidR="00B75F31" w:rsidRPr="00925745" w:rsidRDefault="00B75F31" w:rsidP="00AA2B4B">
      <w:pPr>
        <w:spacing w:line="276" w:lineRule="auto"/>
        <w:jc w:val="both"/>
        <w:rPr>
          <w:rFonts w:asciiTheme="minorHAnsi" w:hAnsiTheme="minorHAnsi"/>
        </w:rPr>
      </w:pPr>
    </w:p>
    <w:p w14:paraId="433329CF" w14:textId="77777777" w:rsidR="00B75F31" w:rsidRPr="00925745" w:rsidRDefault="00B75F31" w:rsidP="00AA2B4B">
      <w:pPr>
        <w:numPr>
          <w:ilvl w:val="0"/>
          <w:numId w:val="4"/>
        </w:numPr>
        <w:spacing w:line="276" w:lineRule="auto"/>
        <w:jc w:val="both"/>
        <w:rPr>
          <w:rFonts w:asciiTheme="minorHAnsi" w:hAnsiTheme="minorHAnsi"/>
        </w:rPr>
      </w:pPr>
      <w:r w:rsidRPr="00925745">
        <w:rPr>
          <w:rFonts w:asciiTheme="minorHAnsi" w:hAnsiTheme="minorHAnsi"/>
        </w:rPr>
        <w:t>Chair of the examination board opens the examination by asking members of the board to raise questions or comments about the dissertation, the candidate’s summary and his response to the critique: first the members of the Dissertation Committee, then the dissertation supervisor. Candidate may wish to reply to every question separately or at the end of the questions. (15-25 min.)</w:t>
      </w:r>
    </w:p>
    <w:p w14:paraId="1CD7CE15" w14:textId="77777777" w:rsidR="00B75F31" w:rsidRPr="00925745" w:rsidRDefault="00B75F31" w:rsidP="00AA2B4B">
      <w:pPr>
        <w:spacing w:line="276" w:lineRule="auto"/>
        <w:jc w:val="both"/>
        <w:rPr>
          <w:rFonts w:asciiTheme="minorHAnsi" w:hAnsiTheme="minorHAnsi"/>
        </w:rPr>
      </w:pPr>
    </w:p>
    <w:p w14:paraId="1E09B3FA" w14:textId="556A7A5B" w:rsidR="00B75F31" w:rsidRPr="00A45292" w:rsidRDefault="00B75F31" w:rsidP="00A45292">
      <w:pPr>
        <w:pStyle w:val="ListParagraph"/>
        <w:numPr>
          <w:ilvl w:val="0"/>
          <w:numId w:val="6"/>
        </w:numPr>
        <w:spacing w:line="276" w:lineRule="auto"/>
        <w:jc w:val="both"/>
        <w:rPr>
          <w:rFonts w:asciiTheme="minorHAnsi" w:hAnsiTheme="minorHAnsi"/>
        </w:rPr>
      </w:pPr>
      <w:r w:rsidRPr="00A45292">
        <w:rPr>
          <w:rFonts w:asciiTheme="minorHAnsi" w:hAnsiTheme="minorHAnsi"/>
        </w:rPr>
        <w:t>Chair of examination board invites the public to raise questions or make comments on the dissertation, which has been accessible to the public in the CEU Library for two weeks</w:t>
      </w:r>
      <w:r w:rsidR="003F0075" w:rsidRPr="00A45292">
        <w:rPr>
          <w:rFonts w:asciiTheme="minorHAnsi" w:hAnsiTheme="minorHAnsi"/>
        </w:rPr>
        <w:t xml:space="preserve"> before the defense</w:t>
      </w:r>
      <w:r w:rsidRPr="00A45292">
        <w:rPr>
          <w:rFonts w:asciiTheme="minorHAnsi" w:hAnsiTheme="minorHAnsi"/>
        </w:rPr>
        <w:t xml:space="preserve">. </w:t>
      </w:r>
    </w:p>
    <w:p w14:paraId="754A4812" w14:textId="77777777" w:rsidR="00B75F31" w:rsidRPr="00925745" w:rsidRDefault="00B75F31" w:rsidP="00AA2B4B">
      <w:pPr>
        <w:spacing w:line="276" w:lineRule="auto"/>
        <w:jc w:val="both"/>
        <w:rPr>
          <w:rFonts w:asciiTheme="minorHAnsi" w:hAnsiTheme="minorHAnsi"/>
        </w:rPr>
      </w:pPr>
    </w:p>
    <w:p w14:paraId="3DBBDAF7" w14:textId="77777777" w:rsidR="00B75F31" w:rsidRPr="00925745" w:rsidRDefault="00B75F31" w:rsidP="00AA2B4B">
      <w:pPr>
        <w:numPr>
          <w:ilvl w:val="0"/>
          <w:numId w:val="6"/>
        </w:numPr>
        <w:spacing w:line="276" w:lineRule="auto"/>
        <w:jc w:val="both"/>
        <w:rPr>
          <w:rFonts w:asciiTheme="minorHAnsi" w:hAnsiTheme="minorHAnsi"/>
        </w:rPr>
      </w:pPr>
      <w:r w:rsidRPr="00925745">
        <w:rPr>
          <w:rFonts w:asciiTheme="minorHAnsi" w:hAnsiTheme="minorHAnsi"/>
        </w:rPr>
        <w:t xml:space="preserve">After questions from the floor, to which the candidate may reply singly or in summary, the Chair of the examination board asks the members of the board, whether they have any further questions or comments. Thereafter the Chair announces that the examination board is going to retire for adjudication and suspends the proceedings for 10-15 minutes. </w:t>
      </w:r>
    </w:p>
    <w:p w14:paraId="6ACC1C74" w14:textId="77777777" w:rsidR="00B75F31" w:rsidRPr="00925745" w:rsidRDefault="00B75F31" w:rsidP="00AA2B4B">
      <w:pPr>
        <w:spacing w:line="276" w:lineRule="auto"/>
        <w:jc w:val="both"/>
        <w:rPr>
          <w:rFonts w:asciiTheme="minorHAnsi" w:hAnsiTheme="minorHAnsi"/>
        </w:rPr>
      </w:pPr>
    </w:p>
    <w:p w14:paraId="336C8F78" w14:textId="77777777" w:rsidR="00B75F31" w:rsidRPr="00925745" w:rsidRDefault="00B75F31" w:rsidP="00AA2B4B">
      <w:pPr>
        <w:numPr>
          <w:ilvl w:val="0"/>
          <w:numId w:val="7"/>
        </w:numPr>
        <w:spacing w:line="276" w:lineRule="auto"/>
        <w:jc w:val="both"/>
        <w:rPr>
          <w:rFonts w:asciiTheme="minorHAnsi" w:hAnsiTheme="minorHAnsi"/>
        </w:rPr>
      </w:pPr>
      <w:r w:rsidRPr="00925745">
        <w:rPr>
          <w:rFonts w:asciiTheme="minorHAnsi" w:hAnsiTheme="minorHAnsi"/>
        </w:rPr>
        <w:t xml:space="preserve">The examination board has to decide by simple majority vote between three options: (I) to accept the dissertation and defense and propose to the Senate and Rector to grant the Ph.D. degree, or (II) reject the dissertation, or (III) refer the dissertation for serious revision after which it (a) should be approved by a person designated by the examination board, or (b) submitted to a repeated public defense. (At a repeated defense only options I and II remain.) </w:t>
      </w:r>
      <w:r w:rsidR="00543858" w:rsidRPr="00925745">
        <w:rPr>
          <w:rFonts w:asciiTheme="minorHAnsi" w:hAnsiTheme="minorHAnsi"/>
        </w:rPr>
        <w:t xml:space="preserve">The supervisor can vote only if he is a voting member of the examination board. </w:t>
      </w:r>
      <w:r w:rsidRPr="00925745">
        <w:rPr>
          <w:rFonts w:asciiTheme="minorHAnsi" w:hAnsiTheme="minorHAnsi"/>
        </w:rPr>
        <w:t xml:space="preserve">Minor formal corrections suggested by the examiners need not be expressly stipulated. The examination board also summarizes its judgment in writing. In ca. 100-200 words. </w:t>
      </w:r>
    </w:p>
    <w:p w14:paraId="66C8B5D9" w14:textId="77777777" w:rsidR="00B75F31" w:rsidRPr="00925745" w:rsidRDefault="00B75F31" w:rsidP="00AA2B4B">
      <w:pPr>
        <w:spacing w:line="276" w:lineRule="auto"/>
        <w:jc w:val="both"/>
        <w:rPr>
          <w:rFonts w:asciiTheme="minorHAnsi" w:hAnsiTheme="minorHAnsi"/>
        </w:rPr>
      </w:pPr>
    </w:p>
    <w:p w14:paraId="3CF53C12" w14:textId="77777777" w:rsidR="00B75F31" w:rsidRPr="00925745" w:rsidRDefault="00B75F31" w:rsidP="00AA2B4B">
      <w:pPr>
        <w:numPr>
          <w:ilvl w:val="0"/>
          <w:numId w:val="8"/>
        </w:numPr>
        <w:spacing w:line="276" w:lineRule="auto"/>
        <w:jc w:val="both"/>
        <w:rPr>
          <w:rFonts w:asciiTheme="minorHAnsi" w:hAnsiTheme="minorHAnsi"/>
        </w:rPr>
      </w:pPr>
      <w:r w:rsidRPr="00925745">
        <w:rPr>
          <w:rFonts w:asciiTheme="minorHAnsi" w:hAnsiTheme="minorHAnsi"/>
        </w:rPr>
        <w:t xml:space="preserve">The Chair of the examination board announces the decision of the examination board and reads, or paraphrases the summary of the assessment. In case of (I), the Chair congratulates the candidate to the successful completion of the requirements of the PhD in Sociology and Social Anthropology. In case of (II) regrets the failure, in case of  (III) </w:t>
      </w:r>
      <w:r w:rsidRPr="00925745">
        <w:rPr>
          <w:rFonts w:asciiTheme="minorHAnsi" w:hAnsiTheme="minorHAnsi"/>
        </w:rPr>
        <w:lastRenderedPageBreak/>
        <w:t xml:space="preserve">specifies the Board’s requirements for corrections, the approval procedure and/or the need for a repeated public defense. The Chair finally thanks the members of the examination board and the public for their participation and closes the proceedings. </w:t>
      </w:r>
    </w:p>
    <w:p w14:paraId="270E4A25" w14:textId="77777777" w:rsidR="00B75F31" w:rsidRPr="00925745" w:rsidRDefault="00B75F31" w:rsidP="00AA2B4B">
      <w:pPr>
        <w:spacing w:line="276" w:lineRule="auto"/>
        <w:jc w:val="both"/>
        <w:rPr>
          <w:rFonts w:asciiTheme="minorHAnsi" w:hAnsiTheme="minorHAnsi"/>
        </w:rPr>
      </w:pPr>
    </w:p>
    <w:p w14:paraId="6A3F2B7B" w14:textId="77777777" w:rsidR="00B75F31" w:rsidRPr="00925745" w:rsidRDefault="00B75F31" w:rsidP="00AA2B4B">
      <w:pPr>
        <w:spacing w:line="276" w:lineRule="auto"/>
        <w:jc w:val="both"/>
        <w:rPr>
          <w:rFonts w:asciiTheme="minorHAnsi" w:hAnsiTheme="minorHAnsi"/>
        </w:rPr>
      </w:pPr>
      <w:r w:rsidRPr="00925745">
        <w:rPr>
          <w:rFonts w:asciiTheme="minorHAnsi" w:hAnsiTheme="minorHAnsi"/>
        </w:rPr>
        <w:t>(The entire proceeding should not take longer than two hours, unless special circumstances so warrant it.)</w:t>
      </w:r>
    </w:p>
    <w:p w14:paraId="1473F6D0" w14:textId="77777777" w:rsidR="00B75F31" w:rsidRPr="00925745" w:rsidRDefault="00B75F31">
      <w:pPr>
        <w:jc w:val="both"/>
        <w:rPr>
          <w:rFonts w:asciiTheme="minorHAnsi" w:hAnsiTheme="minorHAnsi"/>
        </w:rPr>
      </w:pPr>
    </w:p>
    <w:p w14:paraId="3FD036F8" w14:textId="77777777" w:rsidR="00B75F31" w:rsidRPr="00925745" w:rsidRDefault="00B75F31">
      <w:pPr>
        <w:pStyle w:val="Heading6"/>
        <w:rPr>
          <w:rFonts w:asciiTheme="minorHAnsi" w:hAnsiTheme="minorHAnsi"/>
        </w:rPr>
      </w:pPr>
      <w:r w:rsidRPr="00925745">
        <w:rPr>
          <w:rFonts w:asciiTheme="minorHAnsi" w:hAnsiTheme="minorHAnsi"/>
        </w:rPr>
        <w:t>Awarding of PhD degree</w:t>
      </w:r>
    </w:p>
    <w:p w14:paraId="31D9A4C8" w14:textId="77777777" w:rsidR="00B75F31" w:rsidRPr="00925745" w:rsidRDefault="00B75F31">
      <w:pPr>
        <w:rPr>
          <w:rFonts w:asciiTheme="minorHAnsi" w:hAnsiTheme="minorHAnsi"/>
        </w:rPr>
      </w:pPr>
    </w:p>
    <w:p w14:paraId="05935A96" w14:textId="77777777" w:rsidR="00B75F31" w:rsidRDefault="00B75F31" w:rsidP="00AA2B4B">
      <w:pPr>
        <w:pStyle w:val="BodyText3"/>
        <w:spacing w:line="276" w:lineRule="auto"/>
        <w:rPr>
          <w:rFonts w:asciiTheme="minorHAnsi" w:hAnsiTheme="minorHAnsi"/>
        </w:rPr>
      </w:pPr>
      <w:r w:rsidRPr="00925745">
        <w:rPr>
          <w:rFonts w:asciiTheme="minorHAnsi" w:hAnsiTheme="minorHAnsi"/>
        </w:rPr>
        <w:t xml:space="preserve">The successful defense of the PhD dissertation will entitle the doctoral candidate to receive the Doctorate in Sociology and Social Anthropology. The diploma will state that the doctoral degree has been accredited by the Board of Regents of the State of </w:t>
      </w:r>
      <w:smartTag w:uri="urn:schemas-microsoft-com:office:smarttags" w:element="State">
        <w:r w:rsidRPr="00925745">
          <w:rPr>
            <w:rFonts w:asciiTheme="minorHAnsi" w:hAnsiTheme="minorHAnsi"/>
          </w:rPr>
          <w:t>New York</w:t>
        </w:r>
      </w:smartTag>
      <w:r w:rsidRPr="00925745">
        <w:rPr>
          <w:rFonts w:asciiTheme="minorHAnsi" w:hAnsiTheme="minorHAnsi"/>
        </w:rPr>
        <w:t xml:space="preserve"> (</w:t>
      </w:r>
      <w:smartTag w:uri="urn:schemas-microsoft-com:office:smarttags" w:element="country-region">
        <w:smartTag w:uri="urn:schemas-microsoft-com:office:smarttags" w:element="place">
          <w:r w:rsidRPr="00925745">
            <w:rPr>
              <w:rFonts w:asciiTheme="minorHAnsi" w:hAnsiTheme="minorHAnsi"/>
            </w:rPr>
            <w:t>U.S.</w:t>
          </w:r>
        </w:smartTag>
      </w:smartTag>
      <w:r w:rsidRPr="00925745">
        <w:rPr>
          <w:rFonts w:asciiTheme="minorHAnsi" w:hAnsiTheme="minorHAnsi"/>
        </w:rPr>
        <w:t>).  The degree will be formally awarded at the graduation ceremony held in June of each academic year.</w:t>
      </w:r>
    </w:p>
    <w:p w14:paraId="4A79DD35" w14:textId="0E8BF865" w:rsidR="00570D72" w:rsidRDefault="00570D72">
      <w:pPr>
        <w:rPr>
          <w:rFonts w:asciiTheme="minorHAnsi" w:hAnsiTheme="minorHAnsi"/>
        </w:rPr>
      </w:pPr>
      <w:r>
        <w:rPr>
          <w:rFonts w:asciiTheme="minorHAnsi" w:hAnsiTheme="minorHAnsi"/>
        </w:rPr>
        <w:br w:type="page"/>
      </w:r>
    </w:p>
    <w:p w14:paraId="2AC4FFD0" w14:textId="77777777" w:rsidR="00DF596C" w:rsidRDefault="00DF596C" w:rsidP="00AA2B4B">
      <w:pPr>
        <w:pStyle w:val="BodyText3"/>
        <w:spacing w:line="276" w:lineRule="auto"/>
        <w:rPr>
          <w:rFonts w:asciiTheme="minorHAnsi" w:hAnsiTheme="minorHAnsi"/>
        </w:rPr>
      </w:pPr>
    </w:p>
    <w:p w14:paraId="4028246D" w14:textId="77777777" w:rsidR="00DF596C" w:rsidRPr="00925745" w:rsidRDefault="00DF596C" w:rsidP="00AA2B4B">
      <w:pPr>
        <w:pStyle w:val="BodyText3"/>
        <w:spacing w:line="276" w:lineRule="auto"/>
        <w:rPr>
          <w:rFonts w:asciiTheme="minorHAnsi" w:hAnsiTheme="minorHAnsi"/>
        </w:rPr>
      </w:pPr>
    </w:p>
    <w:p w14:paraId="0106DC60" w14:textId="77777777" w:rsidR="00B75F31" w:rsidRPr="004C18FF" w:rsidRDefault="00B75F31" w:rsidP="00925745">
      <w:pPr>
        <w:pStyle w:val="Heading1"/>
      </w:pPr>
      <w:bookmarkStart w:id="33" w:name="_Toc430183079"/>
      <w:bookmarkStart w:id="34" w:name="_Toc461116889"/>
      <w:bookmarkStart w:id="35" w:name="_Toc461200814"/>
      <w:bookmarkEnd w:id="33"/>
      <w:r w:rsidRPr="004C18FF">
        <w:t>Departmental Faculty</w:t>
      </w:r>
      <w:bookmarkEnd w:id="34"/>
      <w:bookmarkEnd w:id="35"/>
    </w:p>
    <w:p w14:paraId="7F4104F8" w14:textId="77777777" w:rsidR="00AB5CC7" w:rsidRPr="00925745" w:rsidRDefault="00AB5CC7" w:rsidP="00AB5CC7">
      <w:pPr>
        <w:rPr>
          <w:rFonts w:asciiTheme="minorHAnsi" w:hAnsiTheme="minorHAnsi"/>
          <w:lang w:val="en-US"/>
        </w:rPr>
      </w:pPr>
    </w:p>
    <w:p w14:paraId="6D695AA8" w14:textId="77777777" w:rsidR="006C3AB8" w:rsidRPr="00F230B8" w:rsidRDefault="006C3AB8" w:rsidP="006C3AB8">
      <w:pPr>
        <w:pStyle w:val="Heading2"/>
      </w:pPr>
      <w:bookmarkStart w:id="36" w:name="_Toc461200815"/>
      <w:r w:rsidRPr="00F230B8">
        <w:t>Permanent Faculty</w:t>
      </w:r>
      <w:bookmarkEnd w:id="36"/>
    </w:p>
    <w:p w14:paraId="7DC7C142" w14:textId="77777777" w:rsidR="006C3AB8" w:rsidRPr="00F230B8" w:rsidRDefault="006C3AB8" w:rsidP="006C3AB8">
      <w:pPr>
        <w:rPr>
          <w:rFonts w:asciiTheme="minorHAnsi" w:hAnsiTheme="minorHAnsi"/>
          <w:i/>
        </w:rPr>
      </w:pPr>
    </w:p>
    <w:p w14:paraId="734E0645" w14:textId="49A27A2D" w:rsidR="006C3AB8" w:rsidRPr="00F230B8" w:rsidRDefault="006C3AB8" w:rsidP="006C3AB8">
      <w:pPr>
        <w:rPr>
          <w:rFonts w:asciiTheme="minorHAnsi" w:hAnsiTheme="minorHAnsi"/>
          <w:sz w:val="22"/>
          <w:szCs w:val="22"/>
        </w:rPr>
      </w:pPr>
      <w:r w:rsidRPr="005A54A8">
        <w:rPr>
          <w:rFonts w:asciiTheme="minorHAnsi" w:hAnsiTheme="minorHAnsi"/>
          <w:b/>
          <w:sz w:val="22"/>
          <w:szCs w:val="22"/>
        </w:rPr>
        <w:t>Judit Bodnar</w:t>
      </w:r>
      <w:r w:rsidRPr="00F230B8">
        <w:rPr>
          <w:rFonts w:asciiTheme="minorHAnsi" w:hAnsiTheme="minorHAnsi"/>
          <w:sz w:val="22"/>
          <w:szCs w:val="22"/>
        </w:rPr>
        <w:t>, Associate Professor, room 306</w:t>
      </w:r>
      <w:r>
        <w:rPr>
          <w:rFonts w:asciiTheme="minorHAnsi" w:hAnsiTheme="minorHAnsi"/>
          <w:sz w:val="22"/>
          <w:szCs w:val="22"/>
        </w:rPr>
        <w:t>,</w:t>
      </w:r>
      <w:r w:rsidRPr="00F230B8">
        <w:rPr>
          <w:rFonts w:asciiTheme="minorHAnsi" w:hAnsiTheme="minorHAnsi"/>
          <w:sz w:val="22"/>
          <w:szCs w:val="22"/>
        </w:rPr>
        <w:t xml:space="preserve"> </w:t>
      </w:r>
      <w:hyperlink r:id="rId20" w:history="1">
        <w:r w:rsidRPr="00CA43CE">
          <w:rPr>
            <w:rStyle w:val="Hyperlink"/>
            <w:rFonts w:asciiTheme="minorHAnsi" w:hAnsiTheme="minorHAnsi"/>
            <w:sz w:val="22"/>
            <w:szCs w:val="22"/>
          </w:rPr>
          <w:t>bodnarj@ceu.edu</w:t>
        </w:r>
      </w:hyperlink>
      <w:r w:rsidRPr="00F230B8">
        <w:rPr>
          <w:rFonts w:asciiTheme="minorHAnsi" w:hAnsiTheme="minorHAnsi"/>
          <w:sz w:val="22"/>
          <w:szCs w:val="22"/>
        </w:rPr>
        <w:t xml:space="preserve"> </w:t>
      </w:r>
    </w:p>
    <w:p w14:paraId="13538AAB" w14:textId="77777777" w:rsidR="006C3AB8" w:rsidRPr="00F230B8" w:rsidRDefault="006C3AB8" w:rsidP="006C3AB8">
      <w:pPr>
        <w:rPr>
          <w:rFonts w:asciiTheme="minorHAnsi" w:hAnsiTheme="minorHAnsi"/>
          <w:sz w:val="22"/>
          <w:szCs w:val="22"/>
        </w:rPr>
      </w:pPr>
    </w:p>
    <w:p w14:paraId="06FB7081" w14:textId="138CAEFF" w:rsidR="006C3AB8" w:rsidRPr="00F230B8" w:rsidRDefault="006C3AB8" w:rsidP="006C3AB8">
      <w:pPr>
        <w:rPr>
          <w:rFonts w:asciiTheme="minorHAnsi" w:hAnsiTheme="minorHAnsi"/>
          <w:sz w:val="22"/>
          <w:szCs w:val="22"/>
        </w:rPr>
      </w:pPr>
      <w:r w:rsidRPr="005A54A8">
        <w:rPr>
          <w:rFonts w:asciiTheme="minorHAnsi" w:hAnsiTheme="minorHAnsi"/>
          <w:b/>
          <w:sz w:val="22"/>
          <w:szCs w:val="22"/>
        </w:rPr>
        <w:t>Andreas Dafinger</w:t>
      </w:r>
      <w:r w:rsidRPr="00F230B8">
        <w:rPr>
          <w:rFonts w:asciiTheme="minorHAnsi" w:hAnsiTheme="minorHAnsi"/>
          <w:sz w:val="22"/>
          <w:szCs w:val="22"/>
        </w:rPr>
        <w:t xml:space="preserve">, Associate Professor, room </w:t>
      </w:r>
      <w:r w:rsidR="00482965">
        <w:rPr>
          <w:rFonts w:asciiTheme="minorHAnsi" w:hAnsiTheme="minorHAnsi"/>
          <w:sz w:val="22"/>
          <w:szCs w:val="22"/>
        </w:rPr>
        <w:t>401</w:t>
      </w:r>
      <w:r w:rsidRPr="00F230B8">
        <w:rPr>
          <w:rFonts w:asciiTheme="minorHAnsi" w:hAnsiTheme="minorHAnsi"/>
          <w:sz w:val="22"/>
          <w:szCs w:val="22"/>
        </w:rPr>
        <w:t xml:space="preserve">, </w:t>
      </w:r>
      <w:hyperlink r:id="rId21" w:history="1">
        <w:r w:rsidRPr="00CA43CE">
          <w:rPr>
            <w:rStyle w:val="Hyperlink"/>
            <w:rFonts w:asciiTheme="minorHAnsi" w:hAnsiTheme="minorHAnsi"/>
            <w:sz w:val="22"/>
            <w:szCs w:val="22"/>
          </w:rPr>
          <w:t>dafingera@ceu.edu</w:t>
        </w:r>
      </w:hyperlink>
      <w:r w:rsidR="008C2158">
        <w:rPr>
          <w:rStyle w:val="Hyperlink"/>
          <w:rFonts w:asciiTheme="minorHAnsi" w:hAnsiTheme="minorHAnsi"/>
          <w:sz w:val="22"/>
          <w:szCs w:val="22"/>
        </w:rPr>
        <w:t xml:space="preserve"> </w:t>
      </w:r>
      <w:r w:rsidR="008C2158" w:rsidRPr="004C4BEE">
        <w:rPr>
          <w:rFonts w:asciiTheme="minorHAnsi" w:hAnsiTheme="minorHAnsi"/>
          <w:sz w:val="22"/>
          <w:szCs w:val="22"/>
        </w:rPr>
        <w:t>(</w:t>
      </w:r>
      <w:r w:rsidR="008C2158" w:rsidRPr="004C4BEE">
        <w:rPr>
          <w:rFonts w:asciiTheme="minorHAnsi" w:hAnsiTheme="minorHAnsi"/>
          <w:sz w:val="22"/>
          <w:szCs w:val="22"/>
          <w:shd w:val="clear" w:color="auto" w:fill="D9D9D9" w:themeFill="background1" w:themeFillShade="D9"/>
        </w:rPr>
        <w:t xml:space="preserve">on leave </w:t>
      </w:r>
      <w:r w:rsidR="00C93FE7">
        <w:rPr>
          <w:rFonts w:asciiTheme="minorHAnsi" w:hAnsiTheme="minorHAnsi"/>
          <w:sz w:val="22"/>
          <w:szCs w:val="22"/>
          <w:shd w:val="clear" w:color="auto" w:fill="D9D9D9" w:themeFill="background1" w:themeFillShade="D9"/>
        </w:rPr>
        <w:t>until</w:t>
      </w:r>
      <w:r w:rsidR="008C2158" w:rsidRPr="004C4BEE">
        <w:rPr>
          <w:rFonts w:asciiTheme="minorHAnsi" w:hAnsiTheme="minorHAnsi"/>
          <w:sz w:val="22"/>
          <w:szCs w:val="22"/>
          <w:shd w:val="clear" w:color="auto" w:fill="D9D9D9" w:themeFill="background1" w:themeFillShade="D9"/>
        </w:rPr>
        <w:t xml:space="preserve"> </w:t>
      </w:r>
      <w:r w:rsidR="006F0C24" w:rsidRPr="004C4BEE">
        <w:rPr>
          <w:rFonts w:asciiTheme="minorHAnsi" w:hAnsiTheme="minorHAnsi"/>
          <w:sz w:val="22"/>
          <w:szCs w:val="22"/>
          <w:shd w:val="clear" w:color="auto" w:fill="D9D9D9" w:themeFill="background1" w:themeFillShade="D9"/>
        </w:rPr>
        <w:t>December</w:t>
      </w:r>
      <w:r w:rsidR="008C2158" w:rsidRPr="004C4BEE">
        <w:rPr>
          <w:rFonts w:asciiTheme="minorHAnsi" w:hAnsiTheme="minorHAnsi"/>
          <w:sz w:val="22"/>
          <w:szCs w:val="22"/>
          <w:shd w:val="clear" w:color="auto" w:fill="D9D9D9" w:themeFill="background1" w:themeFillShade="D9"/>
        </w:rPr>
        <w:t xml:space="preserve"> 3</w:t>
      </w:r>
      <w:r w:rsidR="006F0C24" w:rsidRPr="004C4BEE">
        <w:rPr>
          <w:rFonts w:asciiTheme="minorHAnsi" w:hAnsiTheme="minorHAnsi"/>
          <w:sz w:val="22"/>
          <w:szCs w:val="22"/>
          <w:shd w:val="clear" w:color="auto" w:fill="D9D9D9" w:themeFill="background1" w:themeFillShade="D9"/>
        </w:rPr>
        <w:t>1</w:t>
      </w:r>
      <w:r w:rsidR="008C2158" w:rsidRPr="004C4BEE">
        <w:rPr>
          <w:rFonts w:asciiTheme="minorHAnsi" w:hAnsiTheme="minorHAnsi"/>
          <w:sz w:val="22"/>
          <w:szCs w:val="22"/>
          <w:shd w:val="clear" w:color="auto" w:fill="D9D9D9" w:themeFill="background1" w:themeFillShade="D9"/>
        </w:rPr>
        <w:t>, 2018</w:t>
      </w:r>
      <w:r w:rsidR="008C2158" w:rsidRPr="004C4BEE">
        <w:rPr>
          <w:rFonts w:asciiTheme="minorHAnsi" w:hAnsiTheme="minorHAnsi"/>
          <w:sz w:val="22"/>
          <w:szCs w:val="22"/>
        </w:rPr>
        <w:t>)</w:t>
      </w:r>
    </w:p>
    <w:p w14:paraId="7717C90C" w14:textId="77777777" w:rsidR="006C3AB8" w:rsidRPr="00F230B8" w:rsidRDefault="006C3AB8" w:rsidP="006C3AB8">
      <w:pPr>
        <w:rPr>
          <w:rFonts w:asciiTheme="minorHAnsi" w:hAnsiTheme="minorHAnsi"/>
          <w:sz w:val="22"/>
          <w:szCs w:val="22"/>
        </w:rPr>
      </w:pPr>
      <w:r w:rsidRPr="00F230B8">
        <w:rPr>
          <w:rFonts w:asciiTheme="minorHAnsi" w:hAnsiTheme="minorHAnsi"/>
          <w:sz w:val="22"/>
          <w:szCs w:val="22"/>
        </w:rPr>
        <w:tab/>
      </w:r>
    </w:p>
    <w:p w14:paraId="6688B670" w14:textId="3B03C5A9" w:rsidR="006C3AB8" w:rsidRPr="00674F00" w:rsidRDefault="006C3AB8" w:rsidP="006C3AB8">
      <w:pPr>
        <w:rPr>
          <w:rFonts w:asciiTheme="minorHAnsi" w:hAnsiTheme="minorHAnsi"/>
          <w:sz w:val="22"/>
          <w:szCs w:val="22"/>
          <w:lang w:val="fr-CA"/>
        </w:rPr>
      </w:pPr>
      <w:r w:rsidRPr="00674F00">
        <w:rPr>
          <w:rFonts w:asciiTheme="minorHAnsi" w:hAnsiTheme="minorHAnsi"/>
          <w:b/>
          <w:sz w:val="22"/>
          <w:szCs w:val="22"/>
          <w:lang w:val="fr-CA"/>
        </w:rPr>
        <w:t>Jean-Louis Fabiani</w:t>
      </w:r>
      <w:r w:rsidRPr="00674F00">
        <w:rPr>
          <w:rFonts w:asciiTheme="minorHAnsi" w:hAnsiTheme="minorHAnsi"/>
          <w:sz w:val="22"/>
          <w:szCs w:val="22"/>
          <w:lang w:val="fr-CA"/>
        </w:rPr>
        <w:t xml:space="preserve">, Professor, room 414, </w:t>
      </w:r>
      <w:hyperlink r:id="rId22" w:history="1">
        <w:r w:rsidRPr="00674F00">
          <w:rPr>
            <w:rStyle w:val="Hyperlink"/>
            <w:rFonts w:asciiTheme="minorHAnsi" w:hAnsiTheme="minorHAnsi"/>
            <w:sz w:val="22"/>
            <w:szCs w:val="22"/>
            <w:lang w:val="fr-CA"/>
          </w:rPr>
          <w:t>fabianij@ceu.edu</w:t>
        </w:r>
      </w:hyperlink>
      <w:r w:rsidRPr="00674F00">
        <w:rPr>
          <w:rFonts w:asciiTheme="minorHAnsi" w:hAnsiTheme="minorHAnsi"/>
          <w:sz w:val="22"/>
          <w:szCs w:val="22"/>
          <w:lang w:val="fr-CA"/>
        </w:rPr>
        <w:t xml:space="preserve"> </w:t>
      </w:r>
    </w:p>
    <w:p w14:paraId="25CBC1E1" w14:textId="77777777" w:rsidR="006C3AB8" w:rsidRPr="00674F00" w:rsidRDefault="006C3AB8" w:rsidP="006C3AB8">
      <w:pPr>
        <w:rPr>
          <w:rFonts w:asciiTheme="minorHAnsi" w:hAnsiTheme="minorHAnsi"/>
          <w:sz w:val="22"/>
          <w:szCs w:val="22"/>
          <w:lang w:val="fr-CA"/>
        </w:rPr>
      </w:pPr>
    </w:p>
    <w:p w14:paraId="14D98A64" w14:textId="1C54EE82" w:rsidR="006C3AB8" w:rsidRPr="00F230B8" w:rsidRDefault="006C3AB8" w:rsidP="006C3AB8">
      <w:pPr>
        <w:rPr>
          <w:rFonts w:asciiTheme="minorHAnsi" w:hAnsiTheme="minorHAnsi"/>
          <w:sz w:val="22"/>
          <w:szCs w:val="22"/>
        </w:rPr>
      </w:pPr>
      <w:r w:rsidRPr="005A54A8">
        <w:rPr>
          <w:rFonts w:asciiTheme="minorHAnsi" w:hAnsiTheme="minorHAnsi"/>
          <w:b/>
          <w:sz w:val="22"/>
          <w:szCs w:val="22"/>
        </w:rPr>
        <w:t>Dorit Geva</w:t>
      </w:r>
      <w:r w:rsidRPr="00F230B8">
        <w:rPr>
          <w:rFonts w:asciiTheme="minorHAnsi" w:hAnsiTheme="minorHAnsi"/>
          <w:sz w:val="22"/>
          <w:szCs w:val="22"/>
        </w:rPr>
        <w:t xml:space="preserve">, Associate Professor, </w:t>
      </w:r>
      <w:r w:rsidR="00482965" w:rsidRPr="00F230B8">
        <w:rPr>
          <w:rFonts w:asciiTheme="minorHAnsi" w:hAnsiTheme="minorHAnsi"/>
          <w:sz w:val="22"/>
          <w:szCs w:val="22"/>
        </w:rPr>
        <w:t>Head of Department</w:t>
      </w:r>
      <w:r w:rsidR="00482965">
        <w:rPr>
          <w:rFonts w:asciiTheme="minorHAnsi" w:hAnsiTheme="minorHAnsi"/>
          <w:sz w:val="22"/>
          <w:szCs w:val="22"/>
        </w:rPr>
        <w:t>,</w:t>
      </w:r>
      <w:r w:rsidR="00482965" w:rsidRPr="00F230B8">
        <w:rPr>
          <w:rFonts w:asciiTheme="minorHAnsi" w:hAnsiTheme="minorHAnsi"/>
          <w:sz w:val="22"/>
          <w:szCs w:val="22"/>
        </w:rPr>
        <w:t xml:space="preserve"> </w:t>
      </w:r>
      <w:r w:rsidRPr="00F230B8">
        <w:rPr>
          <w:rFonts w:asciiTheme="minorHAnsi" w:hAnsiTheme="minorHAnsi"/>
          <w:sz w:val="22"/>
          <w:szCs w:val="22"/>
        </w:rPr>
        <w:t xml:space="preserve">room </w:t>
      </w:r>
      <w:r w:rsidR="00482965">
        <w:rPr>
          <w:rFonts w:asciiTheme="minorHAnsi" w:hAnsiTheme="minorHAnsi"/>
          <w:sz w:val="22"/>
          <w:szCs w:val="22"/>
        </w:rPr>
        <w:t>406</w:t>
      </w:r>
      <w:r w:rsidRPr="00F230B8">
        <w:rPr>
          <w:rFonts w:asciiTheme="minorHAnsi" w:hAnsiTheme="minorHAnsi"/>
          <w:sz w:val="22"/>
          <w:szCs w:val="22"/>
        </w:rPr>
        <w:t xml:space="preserve">, </w:t>
      </w:r>
      <w:hyperlink r:id="rId23" w:history="1">
        <w:r w:rsidRPr="00CA43CE">
          <w:rPr>
            <w:rStyle w:val="Hyperlink"/>
            <w:rFonts w:asciiTheme="minorHAnsi" w:hAnsiTheme="minorHAnsi"/>
            <w:sz w:val="22"/>
            <w:szCs w:val="22"/>
          </w:rPr>
          <w:t>gevad@ceu.edu</w:t>
        </w:r>
      </w:hyperlink>
      <w:r w:rsidRPr="00F230B8">
        <w:rPr>
          <w:rFonts w:asciiTheme="minorHAnsi" w:hAnsiTheme="minorHAnsi"/>
          <w:sz w:val="22"/>
          <w:szCs w:val="22"/>
        </w:rPr>
        <w:t xml:space="preserve"> </w:t>
      </w:r>
    </w:p>
    <w:p w14:paraId="789ED3E6" w14:textId="77777777" w:rsidR="006C3AB8" w:rsidRPr="00F230B8" w:rsidRDefault="006C3AB8" w:rsidP="006C3AB8">
      <w:pPr>
        <w:rPr>
          <w:rFonts w:asciiTheme="minorHAnsi" w:hAnsiTheme="minorHAnsi"/>
          <w:sz w:val="22"/>
          <w:szCs w:val="22"/>
        </w:rPr>
      </w:pPr>
    </w:p>
    <w:p w14:paraId="3658CA0B" w14:textId="77777777" w:rsidR="006C3AB8" w:rsidRPr="00F230B8" w:rsidRDefault="006C3AB8" w:rsidP="006C3AB8">
      <w:pPr>
        <w:rPr>
          <w:rFonts w:asciiTheme="minorHAnsi" w:hAnsiTheme="minorHAnsi"/>
          <w:sz w:val="22"/>
          <w:szCs w:val="22"/>
        </w:rPr>
      </w:pPr>
      <w:r w:rsidRPr="005A54A8">
        <w:rPr>
          <w:rFonts w:asciiTheme="minorHAnsi" w:hAnsiTheme="minorHAnsi"/>
          <w:b/>
          <w:sz w:val="22"/>
          <w:szCs w:val="22"/>
        </w:rPr>
        <w:t>Alexandra Kowalski</w:t>
      </w:r>
      <w:r w:rsidRPr="00F230B8">
        <w:rPr>
          <w:rFonts w:asciiTheme="minorHAnsi" w:hAnsiTheme="minorHAnsi"/>
          <w:sz w:val="22"/>
          <w:szCs w:val="22"/>
        </w:rPr>
        <w:t xml:space="preserve">, Assistant Professor, MA director, room 308, </w:t>
      </w:r>
      <w:hyperlink r:id="rId24" w:history="1">
        <w:r w:rsidRPr="00CA43CE">
          <w:rPr>
            <w:rStyle w:val="Hyperlink"/>
            <w:rFonts w:asciiTheme="minorHAnsi" w:hAnsiTheme="minorHAnsi"/>
            <w:sz w:val="22"/>
            <w:szCs w:val="22"/>
          </w:rPr>
          <w:t>kowalskia@ceu.edu</w:t>
        </w:r>
      </w:hyperlink>
      <w:r w:rsidRPr="00F230B8">
        <w:rPr>
          <w:rFonts w:asciiTheme="minorHAnsi" w:hAnsiTheme="minorHAnsi"/>
          <w:sz w:val="22"/>
          <w:szCs w:val="22"/>
        </w:rPr>
        <w:t xml:space="preserve"> </w:t>
      </w:r>
    </w:p>
    <w:p w14:paraId="074BEA61" w14:textId="77777777" w:rsidR="006C3AB8" w:rsidRPr="00F230B8" w:rsidRDefault="006C3AB8" w:rsidP="006C3AB8">
      <w:pPr>
        <w:rPr>
          <w:rFonts w:asciiTheme="minorHAnsi" w:hAnsiTheme="minorHAnsi"/>
          <w:sz w:val="22"/>
          <w:szCs w:val="22"/>
        </w:rPr>
      </w:pPr>
    </w:p>
    <w:p w14:paraId="066B51AD" w14:textId="16892847" w:rsidR="006C3AB8" w:rsidRPr="00F230B8" w:rsidRDefault="006C3AB8" w:rsidP="006C3AB8">
      <w:pPr>
        <w:rPr>
          <w:rFonts w:asciiTheme="minorHAnsi" w:hAnsiTheme="minorHAnsi"/>
          <w:sz w:val="22"/>
          <w:szCs w:val="22"/>
        </w:rPr>
      </w:pPr>
      <w:r w:rsidRPr="005A54A8">
        <w:rPr>
          <w:rFonts w:asciiTheme="minorHAnsi" w:hAnsiTheme="minorHAnsi"/>
          <w:b/>
          <w:sz w:val="22"/>
          <w:szCs w:val="22"/>
        </w:rPr>
        <w:t>Ju Li</w:t>
      </w:r>
      <w:r w:rsidRPr="00F230B8">
        <w:rPr>
          <w:rFonts w:asciiTheme="minorHAnsi" w:hAnsiTheme="minorHAnsi"/>
          <w:sz w:val="22"/>
          <w:szCs w:val="22"/>
        </w:rPr>
        <w:t xml:space="preserve">, Assistant Professor, room </w:t>
      </w:r>
      <w:r w:rsidR="00766B71">
        <w:rPr>
          <w:rFonts w:asciiTheme="minorHAnsi" w:hAnsiTheme="minorHAnsi"/>
          <w:sz w:val="22"/>
          <w:szCs w:val="22"/>
        </w:rPr>
        <w:t>407</w:t>
      </w:r>
      <w:r w:rsidRPr="00F230B8">
        <w:rPr>
          <w:rFonts w:asciiTheme="minorHAnsi" w:hAnsiTheme="minorHAnsi"/>
          <w:sz w:val="22"/>
          <w:szCs w:val="22"/>
        </w:rPr>
        <w:t xml:space="preserve">, </w:t>
      </w:r>
      <w:hyperlink r:id="rId25" w:history="1">
        <w:r w:rsidRPr="00CA43CE">
          <w:rPr>
            <w:rStyle w:val="Hyperlink"/>
            <w:rFonts w:asciiTheme="minorHAnsi" w:hAnsiTheme="minorHAnsi"/>
            <w:sz w:val="22"/>
            <w:szCs w:val="22"/>
          </w:rPr>
          <w:t>lij@ceu.edu</w:t>
        </w:r>
      </w:hyperlink>
      <w:r w:rsidRPr="00F230B8">
        <w:rPr>
          <w:rFonts w:asciiTheme="minorHAnsi" w:hAnsiTheme="minorHAnsi"/>
          <w:sz w:val="22"/>
          <w:szCs w:val="22"/>
        </w:rPr>
        <w:t xml:space="preserve"> </w:t>
      </w:r>
    </w:p>
    <w:p w14:paraId="5E29036E" w14:textId="77777777" w:rsidR="006C3AB8" w:rsidRPr="00F230B8" w:rsidRDefault="006C3AB8" w:rsidP="006C3AB8">
      <w:pPr>
        <w:rPr>
          <w:rFonts w:asciiTheme="minorHAnsi" w:hAnsiTheme="minorHAnsi"/>
          <w:sz w:val="22"/>
          <w:szCs w:val="22"/>
        </w:rPr>
      </w:pPr>
    </w:p>
    <w:p w14:paraId="66758BE5" w14:textId="4F9D4FCA" w:rsidR="006C3AB8" w:rsidRPr="00F230B8" w:rsidRDefault="006C3AB8" w:rsidP="006C3AB8">
      <w:pPr>
        <w:rPr>
          <w:rFonts w:asciiTheme="minorHAnsi" w:hAnsiTheme="minorHAnsi"/>
          <w:sz w:val="22"/>
          <w:szCs w:val="22"/>
        </w:rPr>
      </w:pPr>
      <w:r w:rsidRPr="005A54A8">
        <w:rPr>
          <w:rFonts w:asciiTheme="minorHAnsi" w:hAnsiTheme="minorHAnsi"/>
          <w:b/>
          <w:sz w:val="22"/>
          <w:szCs w:val="22"/>
        </w:rPr>
        <w:t>Daniel Monterescu</w:t>
      </w:r>
      <w:r w:rsidRPr="00F230B8">
        <w:rPr>
          <w:rFonts w:asciiTheme="minorHAnsi" w:hAnsiTheme="minorHAnsi"/>
          <w:sz w:val="22"/>
          <w:szCs w:val="22"/>
        </w:rPr>
        <w:t xml:space="preserve">, Associate Professor, room 408/a, </w:t>
      </w:r>
      <w:hyperlink r:id="rId26" w:history="1">
        <w:r w:rsidRPr="00CA43CE">
          <w:rPr>
            <w:rStyle w:val="Hyperlink"/>
            <w:rFonts w:asciiTheme="minorHAnsi" w:hAnsiTheme="minorHAnsi"/>
            <w:sz w:val="22"/>
            <w:szCs w:val="22"/>
          </w:rPr>
          <w:t>monterescud@ceu.edu</w:t>
        </w:r>
      </w:hyperlink>
      <w:r w:rsidRPr="00F230B8">
        <w:rPr>
          <w:rFonts w:asciiTheme="minorHAnsi" w:hAnsiTheme="minorHAnsi"/>
          <w:sz w:val="22"/>
          <w:szCs w:val="22"/>
        </w:rPr>
        <w:t xml:space="preserve"> </w:t>
      </w:r>
    </w:p>
    <w:p w14:paraId="4684B079" w14:textId="77777777" w:rsidR="006C3AB8" w:rsidRPr="00F230B8" w:rsidRDefault="006C3AB8" w:rsidP="006C3AB8">
      <w:pPr>
        <w:rPr>
          <w:rFonts w:asciiTheme="minorHAnsi" w:hAnsiTheme="minorHAnsi"/>
          <w:sz w:val="22"/>
          <w:szCs w:val="22"/>
        </w:rPr>
      </w:pPr>
    </w:p>
    <w:p w14:paraId="6B72FB74" w14:textId="17222B5B" w:rsidR="006C3AB8" w:rsidRPr="00F230B8" w:rsidRDefault="006C3AB8" w:rsidP="006C3AB8">
      <w:pPr>
        <w:rPr>
          <w:rFonts w:asciiTheme="minorHAnsi" w:hAnsiTheme="minorHAnsi"/>
          <w:sz w:val="22"/>
          <w:szCs w:val="22"/>
        </w:rPr>
      </w:pPr>
      <w:r w:rsidRPr="005A54A8">
        <w:rPr>
          <w:rFonts w:asciiTheme="minorHAnsi" w:hAnsiTheme="minorHAnsi"/>
          <w:b/>
          <w:sz w:val="22"/>
          <w:szCs w:val="22"/>
        </w:rPr>
        <w:t>Vlad Naumescu</w:t>
      </w:r>
      <w:r w:rsidRPr="00F230B8">
        <w:rPr>
          <w:rFonts w:asciiTheme="minorHAnsi" w:hAnsiTheme="minorHAnsi"/>
          <w:sz w:val="22"/>
          <w:szCs w:val="22"/>
        </w:rPr>
        <w:t xml:space="preserve">, </w:t>
      </w:r>
      <w:r w:rsidR="00C93FE7">
        <w:rPr>
          <w:rFonts w:asciiTheme="minorHAnsi" w:hAnsiTheme="minorHAnsi"/>
          <w:sz w:val="22"/>
          <w:szCs w:val="22"/>
        </w:rPr>
        <w:t>Associate</w:t>
      </w:r>
      <w:r w:rsidR="00C93FE7" w:rsidRPr="00F230B8">
        <w:rPr>
          <w:rFonts w:asciiTheme="minorHAnsi" w:hAnsiTheme="minorHAnsi"/>
          <w:sz w:val="22"/>
          <w:szCs w:val="22"/>
        </w:rPr>
        <w:t xml:space="preserve"> </w:t>
      </w:r>
      <w:r w:rsidRPr="00F230B8">
        <w:rPr>
          <w:rFonts w:asciiTheme="minorHAnsi" w:hAnsiTheme="minorHAnsi"/>
          <w:sz w:val="22"/>
          <w:szCs w:val="22"/>
        </w:rPr>
        <w:t xml:space="preserve">Professor, room 401, </w:t>
      </w:r>
      <w:hyperlink r:id="rId27" w:history="1">
        <w:r w:rsidR="00482493" w:rsidRPr="00E553F5">
          <w:rPr>
            <w:rStyle w:val="Hyperlink"/>
            <w:rFonts w:asciiTheme="minorHAnsi" w:hAnsiTheme="minorHAnsi"/>
            <w:sz w:val="22"/>
            <w:szCs w:val="22"/>
            <w:shd w:val="clear" w:color="auto" w:fill="FFFFFF" w:themeFill="background1"/>
          </w:rPr>
          <w:t>naumescuv@ceu.edu</w:t>
        </w:r>
      </w:hyperlink>
      <w:r w:rsidR="00482493" w:rsidRPr="00E553F5">
        <w:rPr>
          <w:rFonts w:asciiTheme="minorHAnsi" w:hAnsiTheme="minorHAnsi"/>
          <w:sz w:val="22"/>
          <w:szCs w:val="22"/>
          <w:shd w:val="clear" w:color="auto" w:fill="FFFFFF" w:themeFill="background1"/>
        </w:rPr>
        <w:t xml:space="preserve">  </w:t>
      </w:r>
    </w:p>
    <w:p w14:paraId="352587C1" w14:textId="77777777" w:rsidR="006C3AB8" w:rsidRPr="00F230B8" w:rsidRDefault="006C3AB8" w:rsidP="006C3AB8">
      <w:pPr>
        <w:rPr>
          <w:rFonts w:asciiTheme="minorHAnsi" w:hAnsiTheme="minorHAnsi"/>
          <w:sz w:val="22"/>
          <w:szCs w:val="22"/>
        </w:rPr>
      </w:pPr>
    </w:p>
    <w:p w14:paraId="6D1C2267" w14:textId="2EA241FF" w:rsidR="006C3AB8" w:rsidRPr="00F230B8" w:rsidRDefault="006C3AB8" w:rsidP="006C3AB8">
      <w:pPr>
        <w:rPr>
          <w:rFonts w:asciiTheme="minorHAnsi" w:hAnsiTheme="minorHAnsi"/>
          <w:sz w:val="22"/>
          <w:szCs w:val="22"/>
        </w:rPr>
      </w:pPr>
      <w:r w:rsidRPr="005A54A8">
        <w:rPr>
          <w:rFonts w:asciiTheme="minorHAnsi" w:hAnsiTheme="minorHAnsi"/>
          <w:b/>
          <w:sz w:val="22"/>
          <w:szCs w:val="22"/>
        </w:rPr>
        <w:t>Prem Kumar Rajaram</w:t>
      </w:r>
      <w:r w:rsidRPr="00F230B8">
        <w:rPr>
          <w:rFonts w:asciiTheme="minorHAnsi" w:hAnsiTheme="minorHAnsi"/>
          <w:sz w:val="22"/>
          <w:szCs w:val="22"/>
        </w:rPr>
        <w:t>, Associate Professor, room 4</w:t>
      </w:r>
      <w:r w:rsidR="00767AE6">
        <w:rPr>
          <w:rFonts w:asciiTheme="minorHAnsi" w:hAnsiTheme="minorHAnsi"/>
          <w:sz w:val="22"/>
          <w:szCs w:val="22"/>
        </w:rPr>
        <w:t>04</w:t>
      </w:r>
      <w:r w:rsidRPr="00F230B8">
        <w:rPr>
          <w:rFonts w:asciiTheme="minorHAnsi" w:hAnsiTheme="minorHAnsi"/>
          <w:sz w:val="22"/>
          <w:szCs w:val="22"/>
        </w:rPr>
        <w:t xml:space="preserve">, </w:t>
      </w:r>
      <w:hyperlink r:id="rId28" w:history="1">
        <w:r w:rsidRPr="00CA43CE">
          <w:rPr>
            <w:rStyle w:val="Hyperlink"/>
            <w:rFonts w:asciiTheme="minorHAnsi" w:hAnsiTheme="minorHAnsi"/>
            <w:sz w:val="22"/>
            <w:szCs w:val="22"/>
          </w:rPr>
          <w:t>rajaramp@ceu.edu</w:t>
        </w:r>
      </w:hyperlink>
    </w:p>
    <w:p w14:paraId="6B60C040" w14:textId="77777777" w:rsidR="006C3AB8" w:rsidRPr="00F230B8" w:rsidRDefault="006C3AB8" w:rsidP="006C3AB8">
      <w:pPr>
        <w:rPr>
          <w:rFonts w:asciiTheme="minorHAnsi" w:hAnsiTheme="minorHAnsi"/>
          <w:sz w:val="22"/>
          <w:szCs w:val="22"/>
        </w:rPr>
      </w:pPr>
    </w:p>
    <w:p w14:paraId="79BC5ABF" w14:textId="14E5F6D0" w:rsidR="006C3AB8" w:rsidRPr="00F230B8" w:rsidRDefault="006C3AB8" w:rsidP="006C3AB8">
      <w:pPr>
        <w:rPr>
          <w:rFonts w:asciiTheme="minorHAnsi" w:hAnsiTheme="minorHAnsi"/>
          <w:sz w:val="22"/>
          <w:szCs w:val="22"/>
        </w:rPr>
      </w:pPr>
      <w:r w:rsidRPr="005A54A8">
        <w:rPr>
          <w:rFonts w:asciiTheme="minorHAnsi" w:hAnsiTheme="minorHAnsi"/>
          <w:b/>
          <w:sz w:val="22"/>
          <w:szCs w:val="22"/>
        </w:rPr>
        <w:t>Balazs Vedres</w:t>
      </w:r>
      <w:r w:rsidRPr="00F230B8">
        <w:rPr>
          <w:rFonts w:asciiTheme="minorHAnsi" w:hAnsiTheme="minorHAnsi"/>
          <w:sz w:val="22"/>
          <w:szCs w:val="22"/>
        </w:rPr>
        <w:t xml:space="preserve">, Associate Professor, room 408, </w:t>
      </w:r>
      <w:hyperlink r:id="rId29" w:history="1">
        <w:r w:rsidRPr="00CA43CE">
          <w:rPr>
            <w:rStyle w:val="Hyperlink"/>
            <w:rFonts w:asciiTheme="minorHAnsi" w:hAnsiTheme="minorHAnsi"/>
            <w:sz w:val="22"/>
            <w:szCs w:val="22"/>
          </w:rPr>
          <w:t>vedresb@ceu.edu</w:t>
        </w:r>
      </w:hyperlink>
      <w:r w:rsidR="00C93FE7">
        <w:rPr>
          <w:rFonts w:asciiTheme="minorHAnsi" w:hAnsiTheme="minorHAnsi"/>
          <w:sz w:val="22"/>
          <w:szCs w:val="22"/>
        </w:rPr>
        <w:t>, on leave from January 1, 2019</w:t>
      </w:r>
    </w:p>
    <w:p w14:paraId="49F24932" w14:textId="77777777" w:rsidR="006C3AB8" w:rsidRPr="00F230B8" w:rsidRDefault="006C3AB8" w:rsidP="006C3AB8">
      <w:pPr>
        <w:rPr>
          <w:rFonts w:asciiTheme="minorHAnsi" w:hAnsiTheme="minorHAnsi"/>
          <w:w w:val="98"/>
          <w:sz w:val="22"/>
          <w:szCs w:val="22"/>
          <w:lang w:val="en-US"/>
        </w:rPr>
      </w:pPr>
    </w:p>
    <w:p w14:paraId="6EEEEE16" w14:textId="77777777" w:rsidR="006C3AB8" w:rsidRPr="00F230B8" w:rsidRDefault="006C3AB8" w:rsidP="006C3AB8">
      <w:pPr>
        <w:rPr>
          <w:rFonts w:asciiTheme="minorHAnsi" w:hAnsiTheme="minorHAnsi"/>
          <w:w w:val="98"/>
          <w:sz w:val="22"/>
          <w:szCs w:val="22"/>
          <w:lang w:val="en-US"/>
        </w:rPr>
      </w:pPr>
    </w:p>
    <w:p w14:paraId="5F30A38C" w14:textId="77777777" w:rsidR="006C3AB8" w:rsidRPr="00F230B8" w:rsidRDefault="006C3AB8" w:rsidP="006C3AB8">
      <w:pPr>
        <w:pStyle w:val="Heading2"/>
      </w:pPr>
      <w:bookmarkStart w:id="37" w:name="_Toc461200816"/>
      <w:r w:rsidRPr="00F230B8">
        <w:t>Visiting Faculty</w:t>
      </w:r>
      <w:bookmarkEnd w:id="37"/>
    </w:p>
    <w:p w14:paraId="67FF1EE1" w14:textId="77777777" w:rsidR="006C3AB8" w:rsidRPr="00F230B8" w:rsidRDefault="006C3AB8" w:rsidP="006C3AB8">
      <w:pPr>
        <w:rPr>
          <w:rFonts w:asciiTheme="minorHAnsi" w:hAnsiTheme="minorHAnsi"/>
          <w:i/>
          <w:w w:val="98"/>
          <w:lang w:val="en-US"/>
        </w:rPr>
      </w:pPr>
    </w:p>
    <w:p w14:paraId="41508298" w14:textId="7BD28168" w:rsidR="006C3AB8" w:rsidRPr="00F230B8" w:rsidRDefault="006C3AB8" w:rsidP="006C3AB8">
      <w:pPr>
        <w:rPr>
          <w:rFonts w:asciiTheme="minorHAnsi" w:hAnsiTheme="minorHAnsi"/>
          <w:sz w:val="22"/>
          <w:szCs w:val="22"/>
        </w:rPr>
      </w:pPr>
      <w:r w:rsidRPr="00EF18BC">
        <w:rPr>
          <w:rFonts w:asciiTheme="minorHAnsi" w:hAnsiTheme="minorHAnsi"/>
          <w:b/>
          <w:sz w:val="22"/>
          <w:szCs w:val="22"/>
        </w:rPr>
        <w:t>Ayse Caglar</w:t>
      </w:r>
      <w:r w:rsidRPr="00F230B8">
        <w:rPr>
          <w:rFonts w:asciiTheme="minorHAnsi" w:hAnsiTheme="minorHAnsi"/>
          <w:sz w:val="22"/>
          <w:szCs w:val="22"/>
        </w:rPr>
        <w:t xml:space="preserve">, </w:t>
      </w:r>
      <w:r w:rsidR="00FF4F05">
        <w:rPr>
          <w:rFonts w:asciiTheme="minorHAnsi" w:hAnsiTheme="minorHAnsi"/>
          <w:sz w:val="22"/>
          <w:szCs w:val="22"/>
        </w:rPr>
        <w:t>University of Vienna, room 403</w:t>
      </w:r>
      <w:r w:rsidR="00FF4F05" w:rsidRPr="00DD49C7">
        <w:rPr>
          <w:rFonts w:asciiTheme="minorHAnsi" w:hAnsiTheme="minorHAnsi"/>
          <w:sz w:val="22"/>
          <w:szCs w:val="22"/>
        </w:rPr>
        <w:t xml:space="preserve">, </w:t>
      </w:r>
      <w:r w:rsidRPr="004C18FF">
        <w:rPr>
          <w:rFonts w:asciiTheme="minorHAnsi" w:hAnsiTheme="minorHAnsi"/>
          <w:sz w:val="22"/>
          <w:szCs w:val="22"/>
          <w:shd w:val="clear" w:color="auto" w:fill="D9D9D9" w:themeFill="background1" w:themeFillShade="D9"/>
        </w:rPr>
        <w:t>Winter 201</w:t>
      </w:r>
      <w:r w:rsidR="004C4BEE" w:rsidRPr="004C18FF">
        <w:rPr>
          <w:rFonts w:asciiTheme="minorHAnsi" w:hAnsiTheme="minorHAnsi"/>
          <w:sz w:val="22"/>
          <w:szCs w:val="22"/>
          <w:shd w:val="clear" w:color="auto" w:fill="D9D9D9" w:themeFill="background1" w:themeFillShade="D9"/>
        </w:rPr>
        <w:t>9</w:t>
      </w:r>
      <w:r w:rsidR="00FF4F05">
        <w:rPr>
          <w:rFonts w:asciiTheme="minorHAnsi" w:hAnsiTheme="minorHAnsi"/>
          <w:sz w:val="22"/>
          <w:szCs w:val="22"/>
        </w:rPr>
        <w:t>,</w:t>
      </w:r>
      <w:r w:rsidRPr="00F230B8">
        <w:rPr>
          <w:rFonts w:asciiTheme="minorHAnsi" w:hAnsiTheme="minorHAnsi"/>
          <w:sz w:val="22"/>
          <w:szCs w:val="22"/>
        </w:rPr>
        <w:t xml:space="preserve"> </w:t>
      </w:r>
      <w:hyperlink r:id="rId30" w:history="1">
        <w:r w:rsidRPr="00CA43CE">
          <w:rPr>
            <w:rStyle w:val="Hyperlink"/>
            <w:rFonts w:asciiTheme="minorHAnsi" w:hAnsiTheme="minorHAnsi"/>
            <w:sz w:val="22"/>
            <w:szCs w:val="22"/>
          </w:rPr>
          <w:t>caglara@ceu.edu</w:t>
        </w:r>
      </w:hyperlink>
      <w:r w:rsidRPr="00F230B8">
        <w:rPr>
          <w:rFonts w:asciiTheme="minorHAnsi" w:hAnsiTheme="minorHAnsi"/>
          <w:sz w:val="22"/>
          <w:szCs w:val="22"/>
        </w:rPr>
        <w:t xml:space="preserve"> </w:t>
      </w:r>
    </w:p>
    <w:p w14:paraId="48AEC76D" w14:textId="77777777" w:rsidR="006C3AB8" w:rsidRPr="00F230B8" w:rsidRDefault="006C3AB8" w:rsidP="006C3AB8">
      <w:pPr>
        <w:rPr>
          <w:rFonts w:asciiTheme="minorHAnsi" w:hAnsiTheme="minorHAnsi"/>
          <w:sz w:val="22"/>
          <w:szCs w:val="22"/>
        </w:rPr>
      </w:pPr>
    </w:p>
    <w:p w14:paraId="3DFE25D8" w14:textId="3E5D280D" w:rsidR="006C3AB8" w:rsidRPr="00F230B8" w:rsidRDefault="006C3AB8" w:rsidP="006C3AB8">
      <w:pPr>
        <w:rPr>
          <w:rFonts w:asciiTheme="minorHAnsi" w:hAnsiTheme="minorHAnsi"/>
          <w:sz w:val="22"/>
          <w:szCs w:val="22"/>
        </w:rPr>
      </w:pPr>
      <w:r w:rsidRPr="00EF18BC">
        <w:rPr>
          <w:rFonts w:asciiTheme="minorHAnsi" w:hAnsiTheme="minorHAnsi"/>
          <w:b/>
          <w:sz w:val="22"/>
          <w:szCs w:val="22"/>
        </w:rPr>
        <w:t>Gaspar Miklos Tamas</w:t>
      </w:r>
      <w:r>
        <w:rPr>
          <w:rFonts w:asciiTheme="minorHAnsi" w:hAnsiTheme="minorHAnsi"/>
          <w:sz w:val="22"/>
          <w:szCs w:val="22"/>
        </w:rPr>
        <w:t>, Hungarian Academy of Sciences, room 409</w:t>
      </w:r>
      <w:r w:rsidR="00FF4F05">
        <w:rPr>
          <w:rFonts w:asciiTheme="minorHAnsi" w:hAnsiTheme="minorHAnsi"/>
          <w:sz w:val="22"/>
          <w:szCs w:val="22"/>
        </w:rPr>
        <w:t xml:space="preserve">, </w:t>
      </w:r>
      <w:hyperlink r:id="rId31" w:history="1">
        <w:r w:rsidRPr="00BB56CF">
          <w:rPr>
            <w:rStyle w:val="Hyperlink"/>
            <w:rFonts w:asciiTheme="minorHAnsi" w:hAnsiTheme="minorHAnsi"/>
            <w:sz w:val="22"/>
            <w:szCs w:val="22"/>
          </w:rPr>
          <w:t>gmtamas@gmail.com</w:t>
        </w:r>
      </w:hyperlink>
    </w:p>
    <w:p w14:paraId="59FEA423" w14:textId="77777777" w:rsidR="006C3AB8" w:rsidRPr="00F230B8" w:rsidRDefault="006C3AB8" w:rsidP="006C3AB8">
      <w:pPr>
        <w:rPr>
          <w:rFonts w:asciiTheme="minorHAnsi" w:hAnsiTheme="minorHAnsi"/>
          <w:sz w:val="22"/>
          <w:szCs w:val="22"/>
        </w:rPr>
      </w:pPr>
    </w:p>
    <w:p w14:paraId="18EBB64C" w14:textId="4C43AF3F" w:rsidR="006C3AB8" w:rsidRPr="00F230B8" w:rsidRDefault="006C3AB8" w:rsidP="006C3AB8">
      <w:pPr>
        <w:rPr>
          <w:rFonts w:asciiTheme="minorHAnsi" w:hAnsiTheme="minorHAnsi"/>
          <w:sz w:val="22"/>
          <w:szCs w:val="22"/>
        </w:rPr>
      </w:pPr>
      <w:r w:rsidRPr="00EF18BC">
        <w:rPr>
          <w:rFonts w:asciiTheme="minorHAnsi" w:hAnsiTheme="minorHAnsi"/>
          <w:b/>
          <w:sz w:val="22"/>
          <w:szCs w:val="22"/>
        </w:rPr>
        <w:t>Violetta Zentai</w:t>
      </w:r>
      <w:r w:rsidRPr="00F230B8">
        <w:rPr>
          <w:rFonts w:asciiTheme="minorHAnsi" w:hAnsiTheme="minorHAnsi"/>
          <w:sz w:val="22"/>
          <w:szCs w:val="22"/>
        </w:rPr>
        <w:t>, Director, Center for Policy Studies</w:t>
      </w:r>
      <w:r w:rsidR="00FF4F05">
        <w:rPr>
          <w:rFonts w:asciiTheme="minorHAnsi" w:hAnsiTheme="minorHAnsi"/>
          <w:sz w:val="22"/>
          <w:szCs w:val="22"/>
        </w:rPr>
        <w:t>,</w:t>
      </w:r>
      <w:r w:rsidRPr="00F230B8">
        <w:rPr>
          <w:rFonts w:asciiTheme="minorHAnsi" w:hAnsiTheme="minorHAnsi"/>
          <w:sz w:val="22"/>
          <w:szCs w:val="22"/>
        </w:rPr>
        <w:t xml:space="preserve"> </w:t>
      </w:r>
      <w:r w:rsidR="00692D28" w:rsidRPr="00692D28">
        <w:rPr>
          <w:rStyle w:val="Hyperlink"/>
          <w:rFonts w:asciiTheme="minorHAnsi" w:hAnsiTheme="minorHAnsi"/>
          <w:sz w:val="22"/>
          <w:szCs w:val="22"/>
        </w:rPr>
        <w:t>Zentaiv@ceu.edu</w:t>
      </w:r>
    </w:p>
    <w:p w14:paraId="25BD4473" w14:textId="77777777" w:rsidR="006C3AB8" w:rsidRPr="00F230B8" w:rsidRDefault="006C3AB8" w:rsidP="006C3AB8">
      <w:pPr>
        <w:rPr>
          <w:rFonts w:asciiTheme="minorHAnsi" w:hAnsiTheme="minorHAnsi"/>
          <w:sz w:val="22"/>
          <w:szCs w:val="22"/>
        </w:rPr>
      </w:pPr>
    </w:p>
    <w:p w14:paraId="55D55603" w14:textId="77777777" w:rsidR="009116ED" w:rsidRDefault="009116ED" w:rsidP="009116ED">
      <w:pPr>
        <w:pStyle w:val="Body"/>
        <w:rPr>
          <w:rStyle w:val="None"/>
          <w:rFonts w:ascii="Calibri" w:eastAsia="Calibri" w:hAnsi="Calibri" w:cs="Calibri"/>
          <w:sz w:val="22"/>
          <w:szCs w:val="22"/>
        </w:rPr>
      </w:pPr>
      <w:r>
        <w:rPr>
          <w:rStyle w:val="None"/>
          <w:rFonts w:ascii="Calibri" w:eastAsia="Calibri" w:hAnsi="Calibri" w:cs="Calibri"/>
          <w:b/>
          <w:bCs/>
          <w:sz w:val="22"/>
          <w:szCs w:val="22"/>
        </w:rPr>
        <w:t xml:space="preserve">Andre Thiemann, </w:t>
      </w:r>
      <w:r>
        <w:rPr>
          <w:rStyle w:val="None"/>
          <w:rFonts w:ascii="Calibri" w:eastAsia="Calibri" w:hAnsi="Calibri" w:cs="Calibri"/>
          <w:sz w:val="22"/>
          <w:szCs w:val="22"/>
        </w:rPr>
        <w:t xml:space="preserve">Martin Luther University Halle-Wittenberg, room 401 </w:t>
      </w:r>
      <w:hyperlink r:id="rId32" w:history="1">
        <w:r>
          <w:rPr>
            <w:rStyle w:val="Hyperlink5"/>
            <w:rFonts w:eastAsia="Arial Unicode MS" w:cs="Arial Unicode MS"/>
          </w:rPr>
          <w:t>mailto:hiemanna@ceu.edu</w:t>
        </w:r>
      </w:hyperlink>
    </w:p>
    <w:p w14:paraId="19BEA7BD" w14:textId="77777777" w:rsidR="00276860" w:rsidRPr="002C5013" w:rsidRDefault="00276860">
      <w:pPr>
        <w:rPr>
          <w:rFonts w:asciiTheme="minorHAnsi" w:hAnsiTheme="minorHAnsi"/>
          <w:b/>
          <w:sz w:val="32"/>
          <w:szCs w:val="32"/>
          <w:lang w:val="en-US"/>
        </w:rPr>
      </w:pPr>
      <w:r w:rsidRPr="002C5013">
        <w:rPr>
          <w:lang w:val="en-US"/>
        </w:rPr>
        <w:br w:type="page"/>
      </w:r>
    </w:p>
    <w:p w14:paraId="45F54445" w14:textId="362FC9C4" w:rsidR="00A67BCF" w:rsidRPr="00634989" w:rsidRDefault="00A67BCF" w:rsidP="00634989"/>
    <w:p w14:paraId="6D48ED85" w14:textId="77777777" w:rsidR="00A67BCF" w:rsidRPr="00925745" w:rsidRDefault="004656F9" w:rsidP="00925745">
      <w:pPr>
        <w:pStyle w:val="Heading1"/>
      </w:pPr>
      <w:bookmarkStart w:id="38" w:name="_Toc430183082"/>
      <w:bookmarkStart w:id="39" w:name="_Toc461116891"/>
      <w:bookmarkStart w:id="40" w:name="_Toc461200818"/>
      <w:bookmarkEnd w:id="38"/>
      <w:r w:rsidRPr="00925745">
        <w:t>Online course evaluation</w:t>
      </w:r>
      <w:bookmarkEnd w:id="39"/>
      <w:bookmarkEnd w:id="40"/>
    </w:p>
    <w:p w14:paraId="21CCFB15" w14:textId="77777777" w:rsidR="00AA0E16" w:rsidRPr="00925745" w:rsidRDefault="00AA0E16">
      <w:pPr>
        <w:pStyle w:val="Footer"/>
        <w:tabs>
          <w:tab w:val="clear" w:pos="4153"/>
          <w:tab w:val="clear" w:pos="8306"/>
        </w:tabs>
        <w:rPr>
          <w:rFonts w:asciiTheme="minorHAnsi" w:hAnsiTheme="minorHAnsi"/>
        </w:rPr>
      </w:pPr>
    </w:p>
    <w:p w14:paraId="4FC92088" w14:textId="77777777" w:rsidR="002F147F" w:rsidRPr="00925745" w:rsidRDefault="002F147F" w:rsidP="002F147F">
      <w:pPr>
        <w:jc w:val="both"/>
        <w:rPr>
          <w:rFonts w:asciiTheme="minorHAnsi" w:hAnsiTheme="minorHAnsi"/>
          <w:szCs w:val="24"/>
        </w:rPr>
      </w:pPr>
      <w:r w:rsidRPr="00925745">
        <w:rPr>
          <w:rFonts w:asciiTheme="minorHAnsi" w:hAnsiTheme="minorHAnsi"/>
          <w:szCs w:val="24"/>
        </w:rPr>
        <w:t>Central European University uses an online system, CoursEval, for course and teacher evaluations. Students are asked to evaluate their courses at the end of each semester through a survey of 14 questions. The CoursEval system is entirely independent of all other university systems.  It is managed solely by the Institutional Research Office at the Office of the Provost. All surveys are anonymous; neither the numeric nor the text answers can be linked to the individual respondents. Faculty members receive a report on their evaluations after they have uploaded all the grades to Infosys, they do not have access to the names of individual students. CoursEval student evaluations serve as one important source of feedback for both teachers and Departments, and are components of curriculum development at the University and individual Departments. CoursEval reports are studied by the departments and the Office of the Provost in order to respond to student needs and observations effectively.</w:t>
      </w:r>
    </w:p>
    <w:p w14:paraId="71F1DB51" w14:textId="667AF412" w:rsidR="002F147F" w:rsidRDefault="002F147F" w:rsidP="002F147F">
      <w:pPr>
        <w:jc w:val="both"/>
        <w:rPr>
          <w:rFonts w:asciiTheme="minorHAnsi" w:hAnsiTheme="minorHAnsi"/>
          <w:szCs w:val="24"/>
        </w:rPr>
      </w:pPr>
      <w:r w:rsidRPr="00925745">
        <w:rPr>
          <w:rFonts w:asciiTheme="minorHAnsi" w:hAnsiTheme="minorHAnsi"/>
          <w:szCs w:val="24"/>
        </w:rPr>
        <w:t xml:space="preserve">However, the most important avenue for feedback in an academic environment is still direct communication and dialogue. All faculty will be happy to discuss and explain issues you have concerning the courses and other aspects of teaching. Talk to your </w:t>
      </w:r>
      <w:r w:rsidR="00D4026B">
        <w:rPr>
          <w:rFonts w:asciiTheme="minorHAnsi" w:hAnsiTheme="minorHAnsi"/>
          <w:szCs w:val="24"/>
        </w:rPr>
        <w:t>PhD</w:t>
      </w:r>
      <w:r w:rsidRPr="00925745">
        <w:rPr>
          <w:rFonts w:asciiTheme="minorHAnsi" w:hAnsiTheme="minorHAnsi"/>
          <w:szCs w:val="24"/>
        </w:rPr>
        <w:t xml:space="preserve"> director with any comments you may have on the program.</w:t>
      </w:r>
    </w:p>
    <w:p w14:paraId="6677B16D" w14:textId="77777777" w:rsidR="001125BB" w:rsidRDefault="001125BB">
      <w:pPr>
        <w:rPr>
          <w:rFonts w:asciiTheme="minorHAnsi" w:hAnsiTheme="minorHAnsi"/>
          <w:szCs w:val="24"/>
        </w:rPr>
      </w:pPr>
      <w:r>
        <w:rPr>
          <w:rFonts w:asciiTheme="minorHAnsi" w:hAnsiTheme="minorHAnsi"/>
          <w:szCs w:val="24"/>
        </w:rPr>
        <w:br w:type="page"/>
      </w:r>
    </w:p>
    <w:p w14:paraId="18DE9E4F" w14:textId="77777777" w:rsidR="001125BB" w:rsidRPr="00925745" w:rsidRDefault="001125BB" w:rsidP="002F147F">
      <w:pPr>
        <w:jc w:val="both"/>
        <w:rPr>
          <w:rFonts w:asciiTheme="minorHAnsi" w:hAnsiTheme="minorHAnsi"/>
          <w:szCs w:val="24"/>
        </w:rPr>
      </w:pPr>
    </w:p>
    <w:p w14:paraId="2F6BEBE8" w14:textId="77777777" w:rsidR="002F147F" w:rsidRPr="00925745" w:rsidRDefault="002F147F" w:rsidP="00925745">
      <w:pPr>
        <w:pStyle w:val="Heading1"/>
        <w:numPr>
          <w:ilvl w:val="0"/>
          <w:numId w:val="0"/>
        </w:numPr>
        <w:ind w:left="720"/>
        <w:rPr>
          <w:b w:val="0"/>
          <w:lang w:val="fr-FR"/>
        </w:rPr>
      </w:pPr>
      <w:bookmarkStart w:id="41" w:name="_Toc461116892"/>
      <w:bookmarkStart w:id="42" w:name="_Toc461200819"/>
      <w:r w:rsidRPr="00925745">
        <w:rPr>
          <w:lang w:val="fr-FR"/>
        </w:rPr>
        <w:t>ANNEX I.</w:t>
      </w:r>
      <w:bookmarkEnd w:id="41"/>
      <w:bookmarkEnd w:id="42"/>
    </w:p>
    <w:p w14:paraId="5A45E764" w14:textId="77777777" w:rsidR="00897C42" w:rsidRPr="00925745" w:rsidRDefault="002F147F" w:rsidP="002F147F">
      <w:pPr>
        <w:tabs>
          <w:tab w:val="right" w:leader="underscore" w:pos="9000"/>
        </w:tabs>
        <w:rPr>
          <w:rFonts w:asciiTheme="minorHAnsi" w:hAnsiTheme="minorHAnsi"/>
          <w:szCs w:val="24"/>
          <w:lang w:val="fr-FR"/>
        </w:rPr>
      </w:pPr>
      <w:r w:rsidRPr="00925745">
        <w:rPr>
          <w:rFonts w:asciiTheme="minorHAnsi" w:hAnsiTheme="minorHAnsi"/>
          <w:szCs w:val="24"/>
          <w:lang w:val="fr-FR"/>
        </w:rPr>
        <w:t xml:space="preserve"> </w:t>
      </w:r>
    </w:p>
    <w:p w14:paraId="46CAC570" w14:textId="77777777" w:rsidR="007E42CF" w:rsidRPr="00925745" w:rsidRDefault="004656F9" w:rsidP="007E42CF">
      <w:pPr>
        <w:pBdr>
          <w:top w:val="single" w:sz="4" w:space="0" w:color="auto" w:shadow="1"/>
          <w:left w:val="single" w:sz="4" w:space="4" w:color="auto" w:shadow="1"/>
          <w:bottom w:val="single" w:sz="4" w:space="1" w:color="auto" w:shadow="1"/>
          <w:right w:val="single" w:sz="4" w:space="4" w:color="auto" w:shadow="1"/>
        </w:pBdr>
        <w:tabs>
          <w:tab w:val="left" w:pos="783"/>
        </w:tabs>
        <w:jc w:val="center"/>
        <w:rPr>
          <w:rFonts w:asciiTheme="minorHAnsi" w:hAnsiTheme="minorHAnsi"/>
          <w:b/>
          <w:bCs/>
          <w:sz w:val="28"/>
          <w:lang w:val="fr-FR"/>
        </w:rPr>
      </w:pPr>
      <w:r w:rsidRPr="00925745">
        <w:rPr>
          <w:rFonts w:asciiTheme="minorHAnsi" w:hAnsiTheme="minorHAnsi"/>
          <w:b/>
          <w:bCs/>
          <w:sz w:val="28"/>
          <w:lang w:val="fr-FR"/>
        </w:rPr>
        <w:t>CEU Doctoral Candidate Progress Report</w:t>
      </w:r>
    </w:p>
    <w:p w14:paraId="6C0538EB" w14:textId="77777777" w:rsidR="007E42CF" w:rsidRPr="00925745" w:rsidRDefault="007E42CF" w:rsidP="007E42CF">
      <w:pPr>
        <w:rPr>
          <w:rFonts w:asciiTheme="minorHAnsi" w:hAnsiTheme="minorHAnsi" w:cs="Arial"/>
          <w:i/>
          <w:iCs/>
          <w:lang w:val="fr-FR"/>
        </w:rPr>
      </w:pPr>
      <w:r w:rsidRPr="00925745">
        <w:rPr>
          <w:rFonts w:asciiTheme="minorHAnsi" w:hAnsiTheme="minorHAnsi"/>
          <w:b/>
          <w:lang w:val="fr-FR"/>
        </w:rPr>
        <w:t xml:space="preserve"> </w:t>
      </w:r>
    </w:p>
    <w:p w14:paraId="1F658A68" w14:textId="77777777" w:rsidR="007E42CF" w:rsidRPr="00925745" w:rsidRDefault="007E42CF" w:rsidP="007E42CF">
      <w:pPr>
        <w:tabs>
          <w:tab w:val="left" w:pos="783"/>
        </w:tabs>
        <w:rPr>
          <w:rFonts w:asciiTheme="minorHAnsi" w:hAnsiTheme="minorHAnsi"/>
          <w:b/>
        </w:rPr>
      </w:pPr>
      <w:r w:rsidRPr="00925745">
        <w:rPr>
          <w:rFonts w:asciiTheme="minorHAnsi" w:hAnsiTheme="minorHAnsi"/>
          <w:b/>
        </w:rPr>
        <w:t>Note:</w:t>
      </w:r>
    </w:p>
    <w:p w14:paraId="157B7527" w14:textId="77777777" w:rsidR="007E42CF" w:rsidRPr="00925745" w:rsidRDefault="007E42CF" w:rsidP="007E42CF">
      <w:pPr>
        <w:tabs>
          <w:tab w:val="left" w:pos="783"/>
        </w:tabs>
        <w:rPr>
          <w:rFonts w:asciiTheme="minorHAnsi" w:hAnsiTheme="minorHAnsi"/>
          <w:bCs/>
          <w:i/>
          <w:iCs/>
        </w:rPr>
      </w:pPr>
      <w:r w:rsidRPr="00925745">
        <w:rPr>
          <w:rFonts w:asciiTheme="minorHAnsi" w:hAnsiTheme="minorHAnsi"/>
          <w:bCs/>
          <w:i/>
          <w:iCs/>
        </w:rPr>
        <w:t>This form is part of the annual review of each doctoral student following CEU regulations. It is to be filled out by the doctoral student and submitted to the departmental doctoral committee. The committee will review the form together with the supervisor’s report and they will write a follow-up letter with recommendations for concrete actions for the student and supervisor for the next reporting period.</w:t>
      </w:r>
    </w:p>
    <w:p w14:paraId="3C4A0394" w14:textId="77777777" w:rsidR="007E42CF" w:rsidRPr="00925745" w:rsidRDefault="007E42CF" w:rsidP="007E42CF">
      <w:pPr>
        <w:tabs>
          <w:tab w:val="left" w:pos="783"/>
        </w:tabs>
        <w:rPr>
          <w:rFonts w:asciiTheme="minorHAnsi" w:hAnsiTheme="minorHAnsi"/>
          <w:b/>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3092"/>
        <w:gridCol w:w="551"/>
        <w:gridCol w:w="3775"/>
      </w:tblGrid>
      <w:tr w:rsidR="007E42CF" w:rsidRPr="002C5013" w14:paraId="5403363A" w14:textId="77777777" w:rsidTr="00562316">
        <w:trPr>
          <w:jc w:val="right"/>
        </w:trPr>
        <w:tc>
          <w:tcPr>
            <w:tcW w:w="907" w:type="pct"/>
          </w:tcPr>
          <w:p w14:paraId="7E781742" w14:textId="77777777" w:rsidR="007E42CF" w:rsidRPr="00925745" w:rsidRDefault="007E42CF" w:rsidP="00562316">
            <w:pPr>
              <w:tabs>
                <w:tab w:val="left" w:pos="783"/>
              </w:tabs>
              <w:rPr>
                <w:rFonts w:asciiTheme="minorHAnsi" w:hAnsiTheme="minorHAnsi" w:cs="Arial"/>
              </w:rPr>
            </w:pPr>
            <w:r w:rsidRPr="00925745">
              <w:rPr>
                <w:rFonts w:asciiTheme="minorHAnsi" w:hAnsiTheme="minorHAnsi" w:cs="Arial"/>
                <w:b/>
                <w:bCs/>
              </w:rPr>
              <w:t>For period from:</w:t>
            </w:r>
          </w:p>
        </w:tc>
        <w:tc>
          <w:tcPr>
            <w:tcW w:w="1706" w:type="pct"/>
          </w:tcPr>
          <w:p w14:paraId="60213EA7" w14:textId="77777777" w:rsidR="007E42CF" w:rsidRPr="00925745" w:rsidRDefault="007E42CF" w:rsidP="00562316">
            <w:pPr>
              <w:tabs>
                <w:tab w:val="left" w:pos="783"/>
              </w:tabs>
              <w:rPr>
                <w:rFonts w:asciiTheme="minorHAnsi" w:hAnsiTheme="minorHAnsi" w:cs="Arial"/>
              </w:rPr>
            </w:pPr>
          </w:p>
        </w:tc>
        <w:tc>
          <w:tcPr>
            <w:tcW w:w="304" w:type="pct"/>
          </w:tcPr>
          <w:p w14:paraId="766D7A49" w14:textId="77777777" w:rsidR="007E42CF" w:rsidRPr="00925745" w:rsidRDefault="007E42CF" w:rsidP="00562316">
            <w:pPr>
              <w:tabs>
                <w:tab w:val="left" w:pos="783"/>
              </w:tabs>
              <w:rPr>
                <w:rFonts w:asciiTheme="minorHAnsi" w:hAnsiTheme="minorHAnsi" w:cs="Arial"/>
                <w:b/>
                <w:bCs/>
              </w:rPr>
            </w:pPr>
            <w:r w:rsidRPr="00925745">
              <w:rPr>
                <w:rFonts w:asciiTheme="minorHAnsi" w:hAnsiTheme="minorHAnsi" w:cs="Arial"/>
                <w:b/>
                <w:bCs/>
              </w:rPr>
              <w:t>To:</w:t>
            </w:r>
          </w:p>
        </w:tc>
        <w:tc>
          <w:tcPr>
            <w:tcW w:w="2083" w:type="pct"/>
          </w:tcPr>
          <w:p w14:paraId="60F938C1" w14:textId="77777777" w:rsidR="007E42CF" w:rsidRPr="00925745" w:rsidRDefault="007E42CF" w:rsidP="00562316">
            <w:pPr>
              <w:tabs>
                <w:tab w:val="left" w:pos="783"/>
              </w:tabs>
              <w:rPr>
                <w:rFonts w:asciiTheme="minorHAnsi" w:hAnsiTheme="minorHAnsi" w:cs="Arial"/>
              </w:rPr>
            </w:pPr>
          </w:p>
        </w:tc>
      </w:tr>
    </w:tbl>
    <w:p w14:paraId="1A44416A" w14:textId="77777777" w:rsidR="007E42CF" w:rsidRPr="00925745" w:rsidRDefault="007E42CF" w:rsidP="007E42CF">
      <w:pPr>
        <w:tabs>
          <w:tab w:val="left" w:pos="783"/>
        </w:tabs>
        <w:rPr>
          <w:rFonts w:asciiTheme="minorHAnsi" w:hAnsiTheme="minorHAnsi" w:cs="Arial"/>
          <w:b/>
          <w:bCs/>
        </w:rPr>
      </w:pPr>
    </w:p>
    <w:p w14:paraId="478E3A07" w14:textId="77777777" w:rsidR="007E42CF" w:rsidRPr="00925745" w:rsidRDefault="007E42CF" w:rsidP="007E42CF">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783"/>
        </w:tabs>
        <w:rPr>
          <w:rFonts w:asciiTheme="minorHAnsi" w:hAnsiTheme="minorHAnsi" w:cs="Arial"/>
        </w:rPr>
      </w:pPr>
      <w:r w:rsidRPr="00925745">
        <w:rPr>
          <w:rFonts w:asciiTheme="minorHAnsi" w:hAnsiTheme="minorHAnsi" w:cs="Arial"/>
          <w:b/>
          <w:bCs/>
        </w:rPr>
        <w:t>Section A: Information on program, supervisor, thesis</w:t>
      </w:r>
    </w:p>
    <w:p w14:paraId="3654F310" w14:textId="77777777" w:rsidR="007E42CF" w:rsidRPr="00925745" w:rsidRDefault="007E42CF" w:rsidP="007E42CF">
      <w:pPr>
        <w:tabs>
          <w:tab w:val="left" w:pos="783"/>
        </w:tabs>
        <w:rPr>
          <w:rFonts w:asciiTheme="minorHAnsi" w:hAnsiTheme="minorHAnsi" w:cs="Arial"/>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7319"/>
      </w:tblGrid>
      <w:tr w:rsidR="007E42CF" w:rsidRPr="002C5013" w14:paraId="424C8940" w14:textId="77777777" w:rsidTr="00562316">
        <w:tc>
          <w:tcPr>
            <w:tcW w:w="1056" w:type="pct"/>
          </w:tcPr>
          <w:p w14:paraId="73FD8274" w14:textId="77777777" w:rsidR="007E42CF" w:rsidRPr="00925745" w:rsidRDefault="007E42CF" w:rsidP="00562316">
            <w:pPr>
              <w:tabs>
                <w:tab w:val="left" w:pos="783"/>
              </w:tabs>
              <w:rPr>
                <w:rFonts w:asciiTheme="minorHAnsi" w:hAnsiTheme="minorHAnsi" w:cs="Arial"/>
                <w:b/>
                <w:bCs/>
              </w:rPr>
            </w:pPr>
            <w:r w:rsidRPr="00925745">
              <w:rPr>
                <w:rFonts w:asciiTheme="minorHAnsi" w:hAnsiTheme="minorHAnsi" w:cs="Arial"/>
                <w:b/>
                <w:bCs/>
              </w:rPr>
              <w:t>Name</w:t>
            </w:r>
          </w:p>
        </w:tc>
        <w:tc>
          <w:tcPr>
            <w:tcW w:w="3944" w:type="pct"/>
          </w:tcPr>
          <w:p w14:paraId="5F828D95" w14:textId="77777777" w:rsidR="007E42CF" w:rsidRPr="00925745" w:rsidRDefault="007E42CF" w:rsidP="00562316">
            <w:pPr>
              <w:tabs>
                <w:tab w:val="left" w:pos="783"/>
              </w:tabs>
              <w:rPr>
                <w:rFonts w:asciiTheme="minorHAnsi" w:hAnsiTheme="minorHAnsi" w:cs="Arial"/>
              </w:rPr>
            </w:pPr>
          </w:p>
          <w:p w14:paraId="2E7E6745" w14:textId="77777777" w:rsidR="007E42CF" w:rsidRPr="00925745" w:rsidRDefault="007E42CF" w:rsidP="00562316">
            <w:pPr>
              <w:tabs>
                <w:tab w:val="left" w:pos="783"/>
              </w:tabs>
              <w:rPr>
                <w:rFonts w:asciiTheme="minorHAnsi" w:hAnsiTheme="minorHAnsi" w:cs="Arial"/>
              </w:rPr>
            </w:pPr>
          </w:p>
        </w:tc>
      </w:tr>
      <w:tr w:rsidR="007E42CF" w:rsidRPr="002C5013" w14:paraId="52287439" w14:textId="77777777" w:rsidTr="00562316">
        <w:trPr>
          <w:cantSplit/>
          <w:trHeight w:val="471"/>
        </w:trPr>
        <w:tc>
          <w:tcPr>
            <w:tcW w:w="1056" w:type="pct"/>
            <w:vAlign w:val="center"/>
          </w:tcPr>
          <w:p w14:paraId="0D3A2529" w14:textId="77777777" w:rsidR="007E42CF" w:rsidRPr="00925745" w:rsidRDefault="007E42CF" w:rsidP="00562316">
            <w:pPr>
              <w:tabs>
                <w:tab w:val="left" w:pos="783"/>
              </w:tabs>
              <w:rPr>
                <w:rFonts w:asciiTheme="minorHAnsi" w:hAnsiTheme="minorHAnsi" w:cs="Arial"/>
                <w:b/>
                <w:bCs/>
              </w:rPr>
            </w:pPr>
            <w:r w:rsidRPr="00925745">
              <w:rPr>
                <w:rFonts w:asciiTheme="minorHAnsi" w:hAnsiTheme="minorHAnsi" w:cs="Arial"/>
                <w:b/>
                <w:bCs/>
              </w:rPr>
              <w:t>Start date of doctoral program</w:t>
            </w:r>
          </w:p>
          <w:p w14:paraId="0AB03F42" w14:textId="77777777" w:rsidR="007E42CF" w:rsidRPr="00925745" w:rsidRDefault="007E42CF" w:rsidP="00562316">
            <w:pPr>
              <w:tabs>
                <w:tab w:val="left" w:pos="783"/>
              </w:tabs>
              <w:rPr>
                <w:rFonts w:asciiTheme="minorHAnsi" w:hAnsiTheme="minorHAnsi" w:cs="Arial"/>
                <w:i/>
                <w:iCs/>
              </w:rPr>
            </w:pPr>
          </w:p>
        </w:tc>
        <w:tc>
          <w:tcPr>
            <w:tcW w:w="3944" w:type="pct"/>
            <w:vAlign w:val="center"/>
          </w:tcPr>
          <w:p w14:paraId="267784A5" w14:textId="77777777" w:rsidR="007E42CF" w:rsidRPr="00925745" w:rsidRDefault="007E42CF" w:rsidP="00562316">
            <w:pPr>
              <w:tabs>
                <w:tab w:val="left" w:pos="783"/>
              </w:tabs>
              <w:rPr>
                <w:rFonts w:asciiTheme="minorHAnsi" w:hAnsiTheme="minorHAnsi" w:cs="Arial"/>
              </w:rPr>
            </w:pPr>
          </w:p>
        </w:tc>
      </w:tr>
      <w:tr w:rsidR="007E42CF" w:rsidRPr="002C5013" w14:paraId="5D110DAB" w14:textId="77777777" w:rsidTr="00562316">
        <w:tc>
          <w:tcPr>
            <w:tcW w:w="1056" w:type="pct"/>
          </w:tcPr>
          <w:p w14:paraId="74FF9714" w14:textId="77777777" w:rsidR="007E42CF" w:rsidRPr="00925745" w:rsidRDefault="007E42CF" w:rsidP="00562316">
            <w:pPr>
              <w:tabs>
                <w:tab w:val="left" w:pos="783"/>
              </w:tabs>
              <w:rPr>
                <w:rFonts w:asciiTheme="minorHAnsi" w:hAnsiTheme="minorHAnsi" w:cs="Arial"/>
                <w:b/>
                <w:bCs/>
              </w:rPr>
            </w:pPr>
            <w:r w:rsidRPr="00925745">
              <w:rPr>
                <w:rFonts w:asciiTheme="minorHAnsi" w:hAnsiTheme="minorHAnsi" w:cs="Arial"/>
                <w:b/>
                <w:bCs/>
              </w:rPr>
              <w:t>Start date of research period</w:t>
            </w:r>
          </w:p>
          <w:p w14:paraId="0C53DB72" w14:textId="77777777" w:rsidR="007E42CF" w:rsidRPr="00925745" w:rsidRDefault="007E42CF" w:rsidP="00562316">
            <w:pPr>
              <w:tabs>
                <w:tab w:val="left" w:pos="783"/>
              </w:tabs>
              <w:rPr>
                <w:rFonts w:asciiTheme="minorHAnsi" w:hAnsiTheme="minorHAnsi" w:cs="Arial"/>
                <w:b/>
                <w:bCs/>
              </w:rPr>
            </w:pPr>
          </w:p>
        </w:tc>
        <w:tc>
          <w:tcPr>
            <w:tcW w:w="3944" w:type="pct"/>
          </w:tcPr>
          <w:p w14:paraId="08165D97" w14:textId="77777777" w:rsidR="007E42CF" w:rsidRPr="00925745" w:rsidRDefault="007E42CF" w:rsidP="00562316">
            <w:pPr>
              <w:tabs>
                <w:tab w:val="left" w:pos="783"/>
              </w:tabs>
              <w:rPr>
                <w:rFonts w:asciiTheme="minorHAnsi" w:hAnsiTheme="minorHAnsi" w:cs="Arial"/>
              </w:rPr>
            </w:pPr>
          </w:p>
        </w:tc>
      </w:tr>
      <w:tr w:rsidR="007E42CF" w:rsidRPr="002C5013" w14:paraId="2791D502" w14:textId="77777777" w:rsidTr="00562316">
        <w:tc>
          <w:tcPr>
            <w:tcW w:w="1056" w:type="pct"/>
          </w:tcPr>
          <w:p w14:paraId="72465294" w14:textId="77777777" w:rsidR="007E42CF" w:rsidRPr="00925745" w:rsidRDefault="007E42CF" w:rsidP="00562316">
            <w:pPr>
              <w:tabs>
                <w:tab w:val="left" w:pos="783"/>
              </w:tabs>
              <w:rPr>
                <w:rFonts w:asciiTheme="minorHAnsi" w:hAnsiTheme="minorHAnsi" w:cs="Arial"/>
                <w:b/>
                <w:bCs/>
              </w:rPr>
            </w:pPr>
            <w:r w:rsidRPr="00925745">
              <w:rPr>
                <w:rFonts w:asciiTheme="minorHAnsi" w:hAnsiTheme="minorHAnsi" w:cs="Arial"/>
                <w:b/>
                <w:bCs/>
              </w:rPr>
              <w:t>Supervisor(s)</w:t>
            </w:r>
          </w:p>
        </w:tc>
        <w:tc>
          <w:tcPr>
            <w:tcW w:w="3944" w:type="pct"/>
          </w:tcPr>
          <w:p w14:paraId="0EDAE278" w14:textId="77777777" w:rsidR="007E42CF" w:rsidRPr="00925745" w:rsidRDefault="007E42CF" w:rsidP="00562316">
            <w:pPr>
              <w:tabs>
                <w:tab w:val="left" w:pos="783"/>
              </w:tabs>
              <w:rPr>
                <w:rFonts w:asciiTheme="minorHAnsi" w:hAnsiTheme="minorHAnsi" w:cs="Arial"/>
              </w:rPr>
            </w:pPr>
            <w:r w:rsidRPr="00925745">
              <w:rPr>
                <w:rFonts w:asciiTheme="minorHAnsi" w:hAnsiTheme="minorHAnsi" w:cs="Arial"/>
              </w:rPr>
              <w:t>1.</w:t>
            </w:r>
          </w:p>
          <w:p w14:paraId="7E2EBBE1" w14:textId="77777777" w:rsidR="007E42CF" w:rsidRPr="00925745" w:rsidRDefault="007E42CF" w:rsidP="00562316">
            <w:pPr>
              <w:tabs>
                <w:tab w:val="left" w:pos="783"/>
              </w:tabs>
              <w:rPr>
                <w:rFonts w:asciiTheme="minorHAnsi" w:hAnsiTheme="minorHAnsi" w:cs="Arial"/>
              </w:rPr>
            </w:pPr>
          </w:p>
          <w:p w14:paraId="61EA9FF8" w14:textId="77777777" w:rsidR="007E42CF" w:rsidRPr="00925745" w:rsidRDefault="007E42CF" w:rsidP="00562316">
            <w:pPr>
              <w:tabs>
                <w:tab w:val="left" w:pos="783"/>
              </w:tabs>
              <w:rPr>
                <w:rFonts w:asciiTheme="minorHAnsi" w:hAnsiTheme="minorHAnsi" w:cs="Arial"/>
              </w:rPr>
            </w:pPr>
            <w:r w:rsidRPr="00925745">
              <w:rPr>
                <w:rFonts w:asciiTheme="minorHAnsi" w:hAnsiTheme="minorHAnsi" w:cs="Arial"/>
              </w:rPr>
              <w:t>2.</w:t>
            </w:r>
          </w:p>
          <w:p w14:paraId="0107E967" w14:textId="77777777" w:rsidR="007E42CF" w:rsidRPr="00925745" w:rsidRDefault="007E42CF" w:rsidP="00562316">
            <w:pPr>
              <w:tabs>
                <w:tab w:val="left" w:pos="783"/>
              </w:tabs>
              <w:rPr>
                <w:rFonts w:asciiTheme="minorHAnsi" w:hAnsiTheme="minorHAnsi" w:cs="Arial"/>
              </w:rPr>
            </w:pPr>
          </w:p>
        </w:tc>
      </w:tr>
      <w:tr w:rsidR="007E42CF" w:rsidRPr="002C5013" w14:paraId="24115B73" w14:textId="77777777" w:rsidTr="00562316">
        <w:tc>
          <w:tcPr>
            <w:tcW w:w="1056" w:type="pct"/>
          </w:tcPr>
          <w:p w14:paraId="20A5773C" w14:textId="77777777" w:rsidR="007E42CF" w:rsidRPr="00925745" w:rsidRDefault="007E42CF" w:rsidP="00562316">
            <w:pPr>
              <w:tabs>
                <w:tab w:val="left" w:pos="783"/>
              </w:tabs>
              <w:rPr>
                <w:rFonts w:asciiTheme="minorHAnsi" w:hAnsiTheme="minorHAnsi" w:cs="Arial"/>
                <w:b/>
                <w:bCs/>
              </w:rPr>
            </w:pPr>
            <w:r w:rsidRPr="00925745">
              <w:rPr>
                <w:rFonts w:asciiTheme="minorHAnsi" w:hAnsiTheme="minorHAnsi" w:cs="Arial"/>
                <w:b/>
                <w:bCs/>
              </w:rPr>
              <w:t>Thesis provisional title:</w:t>
            </w:r>
          </w:p>
          <w:p w14:paraId="06DBFF0C" w14:textId="77777777" w:rsidR="007E42CF" w:rsidRPr="00925745" w:rsidRDefault="007E42CF" w:rsidP="00562316">
            <w:pPr>
              <w:tabs>
                <w:tab w:val="left" w:pos="783"/>
              </w:tabs>
              <w:rPr>
                <w:rFonts w:asciiTheme="minorHAnsi" w:hAnsiTheme="minorHAnsi" w:cs="Arial"/>
                <w:b/>
                <w:bCs/>
              </w:rPr>
            </w:pPr>
          </w:p>
        </w:tc>
        <w:tc>
          <w:tcPr>
            <w:tcW w:w="3944" w:type="pct"/>
          </w:tcPr>
          <w:p w14:paraId="40D41AB5" w14:textId="77777777" w:rsidR="007E42CF" w:rsidRPr="00925745" w:rsidRDefault="007E42CF" w:rsidP="00562316">
            <w:pPr>
              <w:tabs>
                <w:tab w:val="left" w:pos="783"/>
              </w:tabs>
              <w:rPr>
                <w:rFonts w:asciiTheme="minorHAnsi" w:hAnsiTheme="minorHAnsi" w:cs="Arial"/>
              </w:rPr>
            </w:pPr>
          </w:p>
        </w:tc>
      </w:tr>
      <w:tr w:rsidR="007E42CF" w:rsidRPr="002C5013" w14:paraId="36FA5CEE" w14:textId="77777777" w:rsidTr="00562316">
        <w:tc>
          <w:tcPr>
            <w:tcW w:w="1056" w:type="pct"/>
          </w:tcPr>
          <w:p w14:paraId="48EE03B9" w14:textId="77777777" w:rsidR="007E42CF" w:rsidRPr="00925745" w:rsidRDefault="007E42CF" w:rsidP="00562316">
            <w:pPr>
              <w:tabs>
                <w:tab w:val="left" w:pos="783"/>
              </w:tabs>
              <w:rPr>
                <w:rFonts w:asciiTheme="minorHAnsi" w:hAnsiTheme="minorHAnsi" w:cs="Arial"/>
                <w:b/>
                <w:bCs/>
              </w:rPr>
            </w:pPr>
            <w:r w:rsidRPr="00925745">
              <w:rPr>
                <w:rFonts w:asciiTheme="minorHAnsi" w:hAnsiTheme="minorHAnsi" w:cs="Arial"/>
                <w:b/>
                <w:bCs/>
              </w:rPr>
              <w:t>Thesis submission (planned date):</w:t>
            </w:r>
          </w:p>
        </w:tc>
        <w:tc>
          <w:tcPr>
            <w:tcW w:w="3944" w:type="pct"/>
          </w:tcPr>
          <w:p w14:paraId="6E11ABD8" w14:textId="77777777" w:rsidR="007E42CF" w:rsidRPr="00925745" w:rsidRDefault="007E42CF" w:rsidP="00562316">
            <w:pPr>
              <w:tabs>
                <w:tab w:val="left" w:pos="783"/>
              </w:tabs>
              <w:rPr>
                <w:rFonts w:asciiTheme="minorHAnsi" w:hAnsiTheme="minorHAnsi" w:cs="Arial"/>
              </w:rPr>
            </w:pPr>
          </w:p>
        </w:tc>
      </w:tr>
    </w:tbl>
    <w:p w14:paraId="3DCBD9D2" w14:textId="77777777" w:rsidR="007E42CF" w:rsidRPr="00925745" w:rsidRDefault="007E42CF" w:rsidP="007E42CF">
      <w:pPr>
        <w:rPr>
          <w:rFonts w:asciiTheme="minorHAnsi" w:hAnsiTheme="minorHAnsi" w:cs="Arial"/>
        </w:rPr>
      </w:pPr>
    </w:p>
    <w:p w14:paraId="50703271" w14:textId="77777777" w:rsidR="007E42CF" w:rsidRPr="00925745" w:rsidRDefault="007E42CF" w:rsidP="007E42CF">
      <w:pPr>
        <w:rPr>
          <w:rFonts w:asciiTheme="minorHAnsi" w:hAnsiTheme="minorHAnsi" w:cs="Arial"/>
        </w:rPr>
      </w:pPr>
    </w:p>
    <w:p w14:paraId="7B4BFB21" w14:textId="77777777" w:rsidR="007E42CF" w:rsidRPr="00925745" w:rsidRDefault="007E42CF" w:rsidP="007E42CF">
      <w:pPr>
        <w:rPr>
          <w:rFonts w:asciiTheme="minorHAnsi" w:hAnsiTheme="minorHAnsi"/>
        </w:rPr>
      </w:pPr>
    </w:p>
    <w:p w14:paraId="2CEE1847" w14:textId="77777777" w:rsidR="00A0687F" w:rsidRPr="002C5013" w:rsidRDefault="00A0687F">
      <w:pPr>
        <w:rPr>
          <w:rFonts w:asciiTheme="minorHAnsi" w:hAnsiTheme="minorHAnsi" w:cs="Arial"/>
          <w:b/>
          <w:bCs/>
        </w:rPr>
      </w:pPr>
      <w:r w:rsidRPr="002C5013">
        <w:rPr>
          <w:rFonts w:asciiTheme="minorHAnsi" w:hAnsiTheme="minorHAnsi" w:cs="Arial"/>
          <w:b/>
          <w:bCs/>
        </w:rPr>
        <w:br w:type="page"/>
      </w:r>
    </w:p>
    <w:p w14:paraId="452615DD" w14:textId="77777777" w:rsidR="007E42CF" w:rsidRPr="00925745" w:rsidRDefault="007E42CF" w:rsidP="007E42CF">
      <w:pPr>
        <w:pBdr>
          <w:top w:val="single" w:sz="4" w:space="1" w:color="auto" w:shadow="1"/>
          <w:left w:val="single" w:sz="4" w:space="4" w:color="auto" w:shadow="1"/>
          <w:bottom w:val="single" w:sz="4" w:space="1" w:color="auto" w:shadow="1"/>
          <w:right w:val="single" w:sz="4" w:space="4" w:color="auto" w:shadow="1"/>
        </w:pBdr>
        <w:shd w:val="clear" w:color="auto" w:fill="E6E6E6"/>
        <w:rPr>
          <w:rFonts w:asciiTheme="minorHAnsi" w:hAnsiTheme="minorHAnsi" w:cs="Arial"/>
          <w:b/>
          <w:bCs/>
        </w:rPr>
      </w:pPr>
      <w:r w:rsidRPr="00925745">
        <w:rPr>
          <w:rFonts w:asciiTheme="minorHAnsi" w:hAnsiTheme="minorHAnsi" w:cs="Arial"/>
          <w:b/>
          <w:bCs/>
        </w:rPr>
        <w:lastRenderedPageBreak/>
        <w:t xml:space="preserve">Section B: Student’s Report on Progress </w:t>
      </w:r>
    </w:p>
    <w:p w14:paraId="6121905B" w14:textId="77777777" w:rsidR="007E42CF" w:rsidRPr="00925745" w:rsidRDefault="007E42CF" w:rsidP="007E42CF">
      <w:pPr>
        <w:rPr>
          <w:rFonts w:asciiTheme="minorHAnsi" w:hAnsiTheme="minorHAnsi" w:cs="Arial"/>
          <w:b/>
          <w:bCs/>
        </w:rPr>
      </w:pPr>
      <w:r w:rsidRPr="00925745">
        <w:rPr>
          <w:rFonts w:asciiTheme="minorHAnsi" w:hAnsiTheme="minorHAnsi" w:cs="Arial"/>
          <w:i/>
          <w:iCs/>
        </w:rPr>
        <w:t>Comments on work and training completed and on academic progress</w:t>
      </w:r>
    </w:p>
    <w:p w14:paraId="5FABE16D" w14:textId="77777777" w:rsidR="007E42CF" w:rsidRPr="00925745" w:rsidRDefault="007E42CF" w:rsidP="007E42CF">
      <w:pPr>
        <w:tabs>
          <w:tab w:val="left" w:pos="720"/>
        </w:tabs>
        <w:ind w:left="720" w:hanging="720"/>
        <w:rPr>
          <w:rFonts w:asciiTheme="minorHAnsi" w:hAnsiTheme="minorHAnsi" w:cs="Arial"/>
          <w:b/>
          <w:bCs/>
        </w:rPr>
      </w:pPr>
    </w:p>
    <w:p w14:paraId="5FF401CA" w14:textId="77777777" w:rsidR="007E42CF" w:rsidRPr="00925745" w:rsidRDefault="007E42CF" w:rsidP="007E42CF">
      <w:pPr>
        <w:tabs>
          <w:tab w:val="left" w:pos="720"/>
        </w:tabs>
        <w:ind w:left="720" w:hanging="720"/>
        <w:rPr>
          <w:rFonts w:asciiTheme="minorHAnsi" w:hAnsiTheme="minorHAnsi" w:cs="Arial"/>
          <w:b/>
          <w:bCs/>
        </w:rPr>
      </w:pPr>
      <w:r w:rsidRPr="00925745">
        <w:rPr>
          <w:rFonts w:asciiTheme="minorHAnsi" w:hAnsiTheme="minorHAnsi" w:cs="Arial"/>
          <w:b/>
          <w:bCs/>
        </w:rPr>
        <w:t>1. Status of research</w:t>
      </w:r>
    </w:p>
    <w:p w14:paraId="2EF59181" w14:textId="77777777" w:rsidR="007E42CF" w:rsidRPr="00925745" w:rsidRDefault="007E42CF" w:rsidP="007E42CF">
      <w:pPr>
        <w:tabs>
          <w:tab w:val="left" w:pos="720"/>
        </w:tabs>
        <w:ind w:left="720" w:hanging="720"/>
        <w:rPr>
          <w:rFonts w:asciiTheme="minorHAnsi" w:hAnsiTheme="minorHAnsi" w:cs="Arial"/>
          <w:b/>
          <w:bCs/>
        </w:rPr>
      </w:pPr>
    </w:p>
    <w:p w14:paraId="1DDBC3A7" w14:textId="77777777" w:rsidR="007E42CF" w:rsidRPr="00925745" w:rsidRDefault="007E42CF" w:rsidP="007E42CF">
      <w:pPr>
        <w:tabs>
          <w:tab w:val="left" w:pos="720"/>
        </w:tabs>
        <w:ind w:left="720" w:hanging="720"/>
        <w:rPr>
          <w:rFonts w:asciiTheme="minorHAnsi" w:hAnsiTheme="minorHAnsi" w:cs="Arial"/>
          <w:b/>
          <w:bCs/>
        </w:rPr>
      </w:pPr>
    </w:p>
    <w:p w14:paraId="12EDA394" w14:textId="77777777" w:rsidR="007E42CF" w:rsidRPr="00925745" w:rsidRDefault="007E42CF" w:rsidP="007E42CF">
      <w:pPr>
        <w:tabs>
          <w:tab w:val="left" w:pos="720"/>
        </w:tabs>
        <w:ind w:left="720" w:hanging="720"/>
        <w:rPr>
          <w:rFonts w:asciiTheme="minorHAnsi" w:hAnsiTheme="minorHAnsi" w:cs="Arial"/>
          <w:b/>
          <w:bCs/>
        </w:rPr>
      </w:pPr>
    </w:p>
    <w:p w14:paraId="41A92A4D" w14:textId="77777777" w:rsidR="007E42CF" w:rsidRPr="00925745" w:rsidRDefault="007E42CF" w:rsidP="007E42CF">
      <w:pPr>
        <w:tabs>
          <w:tab w:val="left" w:pos="720"/>
        </w:tabs>
        <w:ind w:left="720" w:hanging="720"/>
        <w:rPr>
          <w:rFonts w:asciiTheme="minorHAnsi" w:hAnsiTheme="minorHAnsi" w:cs="Arial"/>
          <w:b/>
          <w:bCs/>
        </w:rPr>
      </w:pPr>
    </w:p>
    <w:p w14:paraId="11C89508" w14:textId="77777777" w:rsidR="007E42CF" w:rsidRPr="00925745" w:rsidRDefault="007E42CF" w:rsidP="007E42CF">
      <w:pPr>
        <w:rPr>
          <w:rFonts w:asciiTheme="minorHAnsi" w:hAnsiTheme="minorHAnsi" w:cs="Arial"/>
          <w:b/>
          <w:bCs/>
        </w:rPr>
      </w:pPr>
      <w:r w:rsidRPr="00925745">
        <w:rPr>
          <w:rFonts w:asciiTheme="minorHAnsi" w:hAnsiTheme="minorHAnsi" w:cs="Arial"/>
          <w:b/>
          <w:bCs/>
        </w:rPr>
        <w:t>2. Thesis Preparation and Writing Progress:</w:t>
      </w:r>
    </w:p>
    <w:p w14:paraId="570A0B34" w14:textId="77777777" w:rsidR="007E42CF" w:rsidRPr="00925745" w:rsidRDefault="007E42CF" w:rsidP="007E42CF">
      <w:pPr>
        <w:rPr>
          <w:rFonts w:asciiTheme="minorHAnsi" w:hAnsiTheme="minorHAnsi" w:cs="Arial"/>
        </w:rPr>
      </w:pPr>
    </w:p>
    <w:p w14:paraId="375CA5AE" w14:textId="77777777" w:rsidR="007E42CF" w:rsidRPr="00925745" w:rsidRDefault="007E42CF" w:rsidP="007E42CF">
      <w:pPr>
        <w:rPr>
          <w:rFonts w:asciiTheme="minorHAnsi" w:hAnsiTheme="minorHAnsi" w:cs="Arial"/>
        </w:rPr>
      </w:pPr>
    </w:p>
    <w:p w14:paraId="784CCB3D" w14:textId="77777777" w:rsidR="007E42CF" w:rsidRPr="00925745" w:rsidRDefault="007E42CF" w:rsidP="007E42CF">
      <w:pPr>
        <w:rPr>
          <w:rFonts w:asciiTheme="minorHAnsi" w:hAnsiTheme="minorHAnsi" w:cs="Arial"/>
        </w:rPr>
      </w:pPr>
    </w:p>
    <w:p w14:paraId="351DEADB" w14:textId="77777777" w:rsidR="007E42CF" w:rsidRPr="00925745" w:rsidRDefault="007E42CF" w:rsidP="007E42CF">
      <w:pPr>
        <w:rPr>
          <w:rFonts w:asciiTheme="minorHAnsi" w:hAnsiTheme="minorHAnsi" w:cs="Arial"/>
        </w:rPr>
      </w:pPr>
    </w:p>
    <w:p w14:paraId="57C7AB99" w14:textId="77777777" w:rsidR="007E42CF" w:rsidRPr="00925745" w:rsidRDefault="007E42CF" w:rsidP="007E42CF">
      <w:pPr>
        <w:tabs>
          <w:tab w:val="left" w:pos="720"/>
        </w:tabs>
        <w:ind w:left="720" w:hanging="720"/>
        <w:rPr>
          <w:rFonts w:asciiTheme="minorHAnsi" w:hAnsiTheme="minorHAnsi" w:cs="Arial"/>
        </w:rPr>
      </w:pPr>
      <w:r w:rsidRPr="00925745">
        <w:rPr>
          <w:rFonts w:asciiTheme="minorHAnsi" w:hAnsiTheme="minorHAnsi" w:cs="Arial"/>
          <w:b/>
          <w:bCs/>
        </w:rPr>
        <w:t>3. Publishing activities, conferences, external grants, write-up grants (with dates), if any</w:t>
      </w:r>
    </w:p>
    <w:p w14:paraId="220EF6D5" w14:textId="77777777" w:rsidR="007E42CF" w:rsidRPr="00925745" w:rsidRDefault="007E42CF" w:rsidP="007E42CF">
      <w:pPr>
        <w:tabs>
          <w:tab w:val="left" w:pos="720"/>
        </w:tabs>
        <w:rPr>
          <w:rFonts w:asciiTheme="minorHAnsi" w:hAnsiTheme="minorHAnsi" w:cs="Arial"/>
          <w:b/>
          <w:bCs/>
        </w:rPr>
      </w:pPr>
    </w:p>
    <w:p w14:paraId="33201296" w14:textId="77777777" w:rsidR="007E42CF" w:rsidRPr="00925745" w:rsidRDefault="007E42CF" w:rsidP="007E42CF">
      <w:pPr>
        <w:tabs>
          <w:tab w:val="left" w:pos="720"/>
        </w:tabs>
        <w:rPr>
          <w:rFonts w:asciiTheme="minorHAnsi" w:hAnsiTheme="minorHAnsi" w:cs="Arial"/>
          <w:b/>
          <w:bCs/>
        </w:rPr>
      </w:pPr>
    </w:p>
    <w:p w14:paraId="7075C9B9" w14:textId="77777777" w:rsidR="007E42CF" w:rsidRPr="00925745" w:rsidRDefault="007E42CF" w:rsidP="007E42CF">
      <w:pPr>
        <w:tabs>
          <w:tab w:val="left" w:pos="720"/>
        </w:tabs>
        <w:rPr>
          <w:rFonts w:asciiTheme="minorHAnsi" w:hAnsiTheme="minorHAnsi" w:cs="Arial"/>
          <w:b/>
          <w:bCs/>
        </w:rPr>
      </w:pPr>
    </w:p>
    <w:p w14:paraId="71C8B81D" w14:textId="77777777" w:rsidR="007E42CF" w:rsidRPr="00925745" w:rsidRDefault="007E42CF" w:rsidP="007E42CF">
      <w:pPr>
        <w:tabs>
          <w:tab w:val="left" w:pos="720"/>
        </w:tabs>
        <w:rPr>
          <w:rFonts w:asciiTheme="minorHAnsi" w:hAnsiTheme="minorHAnsi" w:cs="Arial"/>
          <w:b/>
          <w:bCs/>
        </w:rPr>
      </w:pPr>
    </w:p>
    <w:p w14:paraId="3C4C1EC1" w14:textId="77777777" w:rsidR="007E42CF" w:rsidRPr="00925745" w:rsidRDefault="007E42CF" w:rsidP="007E42CF">
      <w:pPr>
        <w:tabs>
          <w:tab w:val="left" w:pos="720"/>
        </w:tabs>
        <w:rPr>
          <w:rFonts w:asciiTheme="minorHAnsi" w:hAnsiTheme="minorHAnsi" w:cs="Arial"/>
          <w:b/>
          <w:bCs/>
        </w:rPr>
      </w:pPr>
      <w:r w:rsidRPr="00925745">
        <w:rPr>
          <w:rFonts w:asciiTheme="minorHAnsi" w:hAnsiTheme="minorHAnsi" w:cs="Arial"/>
          <w:b/>
          <w:bCs/>
        </w:rPr>
        <w:t>4. Teaching and other professional development activities, if any:</w:t>
      </w:r>
    </w:p>
    <w:p w14:paraId="4F44B372" w14:textId="77777777" w:rsidR="007E42CF" w:rsidRPr="00925745" w:rsidRDefault="007E42CF" w:rsidP="007E42CF">
      <w:pPr>
        <w:tabs>
          <w:tab w:val="left" w:pos="720"/>
        </w:tabs>
        <w:rPr>
          <w:rFonts w:asciiTheme="minorHAnsi" w:hAnsiTheme="minorHAnsi" w:cs="Arial"/>
        </w:rPr>
      </w:pPr>
    </w:p>
    <w:p w14:paraId="19A4F462" w14:textId="77777777" w:rsidR="007E42CF" w:rsidRPr="00925745" w:rsidRDefault="007E42CF" w:rsidP="007E42CF">
      <w:pPr>
        <w:tabs>
          <w:tab w:val="left" w:pos="720"/>
        </w:tabs>
        <w:rPr>
          <w:rFonts w:asciiTheme="minorHAnsi" w:hAnsiTheme="minorHAnsi" w:cs="Arial"/>
          <w:b/>
          <w:bCs/>
        </w:rPr>
      </w:pPr>
    </w:p>
    <w:p w14:paraId="68401084" w14:textId="77777777" w:rsidR="007E42CF" w:rsidRPr="00925745" w:rsidRDefault="007E42CF" w:rsidP="007E42CF">
      <w:pPr>
        <w:tabs>
          <w:tab w:val="left" w:pos="720"/>
        </w:tabs>
        <w:rPr>
          <w:rFonts w:asciiTheme="minorHAnsi" w:hAnsiTheme="minorHAnsi" w:cs="Arial"/>
          <w:b/>
          <w:bCs/>
        </w:rPr>
      </w:pPr>
    </w:p>
    <w:p w14:paraId="7CC68BA4" w14:textId="77777777" w:rsidR="007E42CF" w:rsidRPr="00925745" w:rsidRDefault="007E42CF" w:rsidP="007E42CF">
      <w:pPr>
        <w:tabs>
          <w:tab w:val="left" w:pos="720"/>
        </w:tabs>
        <w:rPr>
          <w:rFonts w:asciiTheme="minorHAnsi" w:hAnsiTheme="minorHAnsi" w:cs="Arial"/>
          <w:b/>
          <w:bCs/>
        </w:rPr>
      </w:pPr>
    </w:p>
    <w:p w14:paraId="67E7FDCC" w14:textId="77777777" w:rsidR="007E42CF" w:rsidRPr="002C5013" w:rsidRDefault="007E42CF" w:rsidP="00925745">
      <w:pPr>
        <w:rPr>
          <w:rFonts w:asciiTheme="minorHAnsi" w:hAnsiTheme="minorHAnsi" w:cs="Arial"/>
          <w:b/>
          <w:bCs/>
        </w:rPr>
      </w:pPr>
      <w:r w:rsidRPr="00925745">
        <w:rPr>
          <w:rFonts w:asciiTheme="minorHAnsi" w:hAnsiTheme="minorHAnsi" w:cs="Arial"/>
          <w:b/>
          <w:bCs/>
        </w:rPr>
        <w:t>5. Frequency of supervision meetings:</w:t>
      </w:r>
    </w:p>
    <w:p w14:paraId="4A00789D" w14:textId="77777777" w:rsidR="00A0687F" w:rsidRPr="002C5013" w:rsidRDefault="00A0687F" w:rsidP="00925745">
      <w:pPr>
        <w:rPr>
          <w:rFonts w:asciiTheme="minorHAnsi" w:hAnsiTheme="minorHAnsi" w:cs="Arial"/>
          <w:b/>
          <w:bCs/>
        </w:rPr>
      </w:pPr>
    </w:p>
    <w:p w14:paraId="0F200265" w14:textId="77777777" w:rsidR="00A0687F" w:rsidRPr="00925745" w:rsidRDefault="00A0687F" w:rsidP="00925745">
      <w:pPr>
        <w:rPr>
          <w:rFonts w:asciiTheme="minorHAnsi" w:hAnsiTheme="minorHAnsi" w:cs="Arial"/>
          <w:b/>
          <w:bCs/>
        </w:rPr>
      </w:pPr>
    </w:p>
    <w:p w14:paraId="5A088A9F" w14:textId="77777777" w:rsidR="007E42CF" w:rsidRPr="00925745" w:rsidRDefault="007E42CF" w:rsidP="007E42CF">
      <w:pPr>
        <w:tabs>
          <w:tab w:val="left" w:pos="3240"/>
        </w:tabs>
        <w:rPr>
          <w:rFonts w:asciiTheme="minorHAnsi" w:hAnsiTheme="minorHAnsi" w:cs="Arial"/>
          <w:b/>
          <w:bCs/>
        </w:rPr>
      </w:pPr>
      <w:r w:rsidRPr="00925745">
        <w:rPr>
          <w:rFonts w:asciiTheme="minorHAnsi" w:hAnsiTheme="minorHAnsi" w:cs="Arial"/>
          <w:b/>
          <w:bCs/>
        </w:rPr>
        <w:tab/>
      </w:r>
    </w:p>
    <w:p w14:paraId="14BADCDE" w14:textId="77777777" w:rsidR="007E42CF" w:rsidRPr="00925745" w:rsidRDefault="007E42CF" w:rsidP="007E42CF">
      <w:pPr>
        <w:rPr>
          <w:rFonts w:asciiTheme="minorHAnsi" w:hAnsiTheme="minorHAnsi" w:cs="Arial"/>
          <w:b/>
          <w:bCs/>
        </w:rPr>
      </w:pPr>
      <w:r w:rsidRPr="00925745">
        <w:rPr>
          <w:rFonts w:asciiTheme="minorHAnsi" w:hAnsiTheme="minorHAnsi" w:cs="Arial"/>
          <w:b/>
          <w:bCs/>
        </w:rPr>
        <w:t>6. Specific problems encountered:</w:t>
      </w:r>
    </w:p>
    <w:p w14:paraId="5FB7E1BA" w14:textId="77777777" w:rsidR="007E42CF" w:rsidRPr="00925745" w:rsidRDefault="007E42CF" w:rsidP="007E42CF">
      <w:pPr>
        <w:rPr>
          <w:rFonts w:asciiTheme="minorHAnsi" w:hAnsiTheme="minorHAnsi" w:cs="Arial"/>
        </w:rPr>
      </w:pPr>
    </w:p>
    <w:p w14:paraId="2C5B7570" w14:textId="77777777" w:rsidR="007E42CF" w:rsidRPr="00925745" w:rsidRDefault="007E42CF" w:rsidP="007E42CF">
      <w:pPr>
        <w:rPr>
          <w:rFonts w:asciiTheme="minorHAnsi" w:hAnsiTheme="minorHAnsi" w:cs="Arial"/>
        </w:rPr>
      </w:pPr>
    </w:p>
    <w:p w14:paraId="4BB50D7F" w14:textId="77777777" w:rsidR="007E42CF" w:rsidRPr="00925745" w:rsidRDefault="007E42CF" w:rsidP="007E42CF">
      <w:pPr>
        <w:rPr>
          <w:rFonts w:asciiTheme="minorHAnsi" w:hAnsiTheme="minorHAnsi" w:cs="Arial"/>
        </w:rPr>
      </w:pPr>
    </w:p>
    <w:p w14:paraId="7BD3A9BC" w14:textId="77777777" w:rsidR="007E42CF" w:rsidRPr="00925745" w:rsidRDefault="007E42CF" w:rsidP="007E42CF">
      <w:pPr>
        <w:rPr>
          <w:rFonts w:asciiTheme="minorHAnsi" w:hAnsiTheme="minorHAnsi" w:cs="Arial"/>
        </w:rPr>
      </w:pPr>
    </w:p>
    <w:p w14:paraId="02238105" w14:textId="77777777" w:rsidR="007E42CF" w:rsidRPr="00925745" w:rsidRDefault="007E42CF" w:rsidP="007E42CF">
      <w:pPr>
        <w:rPr>
          <w:rFonts w:asciiTheme="minorHAnsi" w:hAnsiTheme="minorHAnsi" w:cs="Arial"/>
          <w:b/>
          <w:bCs/>
        </w:rPr>
      </w:pPr>
      <w:r w:rsidRPr="00925745">
        <w:rPr>
          <w:rFonts w:asciiTheme="minorHAnsi" w:hAnsiTheme="minorHAnsi" w:cs="Arial"/>
          <w:b/>
          <w:bCs/>
        </w:rPr>
        <w:t>7. Other comments:</w:t>
      </w:r>
    </w:p>
    <w:p w14:paraId="271949B3" w14:textId="77777777" w:rsidR="007E42CF" w:rsidRPr="00925745" w:rsidRDefault="007E42CF" w:rsidP="007E42CF">
      <w:pPr>
        <w:rPr>
          <w:rFonts w:asciiTheme="minorHAnsi" w:hAnsiTheme="minorHAnsi" w:cs="Arial"/>
          <w:b/>
          <w:bCs/>
        </w:rPr>
      </w:pPr>
    </w:p>
    <w:p w14:paraId="102D2A4E" w14:textId="77777777" w:rsidR="007E42CF" w:rsidRPr="00925745" w:rsidRDefault="007E42CF" w:rsidP="007E42CF">
      <w:pPr>
        <w:rPr>
          <w:rFonts w:asciiTheme="minorHAnsi" w:hAnsiTheme="minorHAnsi" w:cs="Arial"/>
        </w:rPr>
      </w:pPr>
    </w:p>
    <w:p w14:paraId="2FBCA763" w14:textId="77777777" w:rsidR="007E42CF" w:rsidRPr="00925745" w:rsidRDefault="007E42CF" w:rsidP="007E42CF">
      <w:pPr>
        <w:rPr>
          <w:rFonts w:asciiTheme="minorHAnsi" w:hAnsiTheme="minorHAnsi" w:cs="Arial"/>
        </w:rPr>
      </w:pPr>
    </w:p>
    <w:p w14:paraId="736E4B84" w14:textId="77777777" w:rsidR="007E42CF" w:rsidRPr="00925745" w:rsidRDefault="007E42CF" w:rsidP="007E42CF">
      <w:pPr>
        <w:pBdr>
          <w:top w:val="single" w:sz="4" w:space="1" w:color="auto" w:shadow="1"/>
          <w:left w:val="single" w:sz="4" w:space="4" w:color="auto" w:shadow="1"/>
          <w:bottom w:val="single" w:sz="4" w:space="1" w:color="auto" w:shadow="1"/>
          <w:right w:val="single" w:sz="4" w:space="4" w:color="auto" w:shadow="1"/>
        </w:pBdr>
        <w:shd w:val="clear" w:color="auto" w:fill="E6E6E6"/>
        <w:rPr>
          <w:rFonts w:asciiTheme="minorHAnsi" w:hAnsiTheme="minorHAnsi" w:cs="Arial"/>
          <w:b/>
          <w:bCs/>
        </w:rPr>
      </w:pPr>
      <w:r w:rsidRPr="00925745">
        <w:rPr>
          <w:rFonts w:asciiTheme="minorHAnsi" w:hAnsiTheme="minorHAnsi" w:cs="Arial"/>
          <w:b/>
          <w:bCs/>
        </w:rPr>
        <w:t>Section C: Planned activity for the next report period</w:t>
      </w:r>
    </w:p>
    <w:p w14:paraId="6953FCE3" w14:textId="77777777" w:rsidR="007E42CF" w:rsidRPr="00925745" w:rsidRDefault="007E42CF" w:rsidP="007E42CF">
      <w:pPr>
        <w:rPr>
          <w:rFonts w:asciiTheme="minorHAnsi" w:hAnsiTheme="minorHAnsi" w:cs="Arial"/>
        </w:rPr>
      </w:pPr>
    </w:p>
    <w:p w14:paraId="56198D12" w14:textId="77777777" w:rsidR="007E42CF" w:rsidRPr="00925745" w:rsidRDefault="007E42CF" w:rsidP="007E42CF">
      <w:pPr>
        <w:tabs>
          <w:tab w:val="left" w:pos="720"/>
        </w:tabs>
        <w:rPr>
          <w:rFonts w:asciiTheme="minorHAnsi" w:hAnsiTheme="minorHAnsi" w:cs="Arial"/>
          <w:b/>
          <w:bCs/>
        </w:rPr>
      </w:pPr>
    </w:p>
    <w:p w14:paraId="2D45C801" w14:textId="77777777" w:rsidR="007E42CF" w:rsidRPr="00925745" w:rsidRDefault="007E42CF" w:rsidP="007E42CF">
      <w:pPr>
        <w:tabs>
          <w:tab w:val="left" w:pos="720"/>
        </w:tabs>
        <w:rPr>
          <w:rFonts w:asciiTheme="minorHAnsi" w:hAnsiTheme="minorHAnsi" w:cs="Arial"/>
          <w:b/>
          <w:bCs/>
        </w:rPr>
      </w:pPr>
    </w:p>
    <w:p w14:paraId="69168762" w14:textId="77777777" w:rsidR="007E42CF" w:rsidRPr="00925745" w:rsidRDefault="007E42CF" w:rsidP="007E42CF">
      <w:pPr>
        <w:tabs>
          <w:tab w:val="left" w:pos="720"/>
        </w:tabs>
        <w:rPr>
          <w:rFonts w:asciiTheme="minorHAnsi" w:hAnsiTheme="minorHAnsi" w:cs="Arial"/>
          <w:b/>
          <w:bCs/>
        </w:rPr>
      </w:pPr>
    </w:p>
    <w:p w14:paraId="20549D36" w14:textId="77777777" w:rsidR="007E42CF" w:rsidRPr="00925745" w:rsidRDefault="007E42CF" w:rsidP="007E42CF">
      <w:pPr>
        <w:tabs>
          <w:tab w:val="left" w:pos="720"/>
        </w:tabs>
        <w:rPr>
          <w:rFonts w:asciiTheme="minorHAnsi" w:hAnsiTheme="minorHAnsi" w:cs="Arial"/>
          <w:b/>
          <w:bCs/>
        </w:rPr>
      </w:pPr>
    </w:p>
    <w:p w14:paraId="691FD597" w14:textId="77777777" w:rsidR="007E42CF" w:rsidRPr="00925745" w:rsidRDefault="007E42CF" w:rsidP="007E42CF">
      <w:pPr>
        <w:tabs>
          <w:tab w:val="left" w:pos="720"/>
        </w:tabs>
        <w:rPr>
          <w:rFonts w:asciiTheme="minorHAnsi" w:hAnsiTheme="minorHAnsi" w:cs="Arial"/>
          <w:b/>
          <w:bCs/>
        </w:rPr>
      </w:pPr>
    </w:p>
    <w:p w14:paraId="0551EBCF" w14:textId="77777777" w:rsidR="007E42CF" w:rsidRPr="00925745" w:rsidRDefault="007E42CF" w:rsidP="007E42CF">
      <w:pPr>
        <w:tabs>
          <w:tab w:val="left" w:pos="720"/>
        </w:tabs>
        <w:rPr>
          <w:rFonts w:asciiTheme="minorHAnsi" w:hAnsiTheme="minorHAnsi" w:cs="Arial"/>
          <w:b/>
          <w:bCs/>
        </w:rPr>
      </w:pPr>
    </w:p>
    <w:p w14:paraId="32D01188" w14:textId="77777777" w:rsidR="007E42CF" w:rsidRPr="00925745" w:rsidRDefault="007E42CF" w:rsidP="007E42CF">
      <w:pPr>
        <w:tabs>
          <w:tab w:val="left" w:pos="720"/>
        </w:tabs>
        <w:rPr>
          <w:rFonts w:asciiTheme="minorHAnsi" w:hAnsiTheme="minorHAnsi" w:cs="Arial"/>
          <w:b/>
          <w:bCs/>
        </w:rPr>
      </w:pPr>
    </w:p>
    <w:p w14:paraId="733D641F" w14:textId="77777777" w:rsidR="007E42CF" w:rsidRPr="00925745" w:rsidRDefault="007E42CF" w:rsidP="007E42CF">
      <w:pPr>
        <w:tabs>
          <w:tab w:val="left" w:pos="720"/>
        </w:tabs>
        <w:rPr>
          <w:rFonts w:asciiTheme="minorHAnsi" w:hAnsiTheme="minorHAnsi" w:cs="Arial"/>
          <w:b/>
          <w:bCs/>
        </w:rPr>
      </w:pPr>
    </w:p>
    <w:p w14:paraId="1536F1AD" w14:textId="77777777" w:rsidR="007E42CF" w:rsidRPr="00925745" w:rsidRDefault="007E42CF" w:rsidP="007E42CF">
      <w:pPr>
        <w:rPr>
          <w:rFonts w:asciiTheme="minorHAnsi" w:hAnsiTheme="minorHAnsi"/>
          <w:b/>
          <w:bCs/>
        </w:rPr>
      </w:pPr>
      <w:r w:rsidRPr="00925745">
        <w:rPr>
          <w:rFonts w:asciiTheme="minorHAnsi" w:hAnsiTheme="minorHAnsi"/>
          <w:b/>
          <w:bCs/>
        </w:rPr>
        <w:t xml:space="preserve">       Signature:                                           Date:</w:t>
      </w:r>
    </w:p>
    <w:tbl>
      <w:tblPr>
        <w:tblW w:w="4702"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5014"/>
      </w:tblGrid>
      <w:tr w:rsidR="007E42CF" w:rsidRPr="002C5013" w14:paraId="7B7FE7E0" w14:textId="77777777" w:rsidTr="00562316">
        <w:tc>
          <w:tcPr>
            <w:tcW w:w="2058" w:type="pct"/>
            <w:shd w:val="clear" w:color="auto" w:fill="auto"/>
          </w:tcPr>
          <w:p w14:paraId="77E2296D" w14:textId="77777777" w:rsidR="007E42CF" w:rsidRPr="00925745" w:rsidRDefault="007E42CF" w:rsidP="00562316">
            <w:pPr>
              <w:rPr>
                <w:rFonts w:asciiTheme="minorHAnsi" w:hAnsiTheme="minorHAnsi" w:cs="Arial"/>
              </w:rPr>
            </w:pPr>
            <w:r w:rsidRPr="00925745">
              <w:rPr>
                <w:rFonts w:asciiTheme="minorHAnsi" w:hAnsiTheme="minorHAnsi" w:cs="Arial"/>
              </w:rPr>
              <w:t xml:space="preserve">   </w:t>
            </w:r>
          </w:p>
        </w:tc>
        <w:tc>
          <w:tcPr>
            <w:tcW w:w="2942" w:type="pct"/>
            <w:shd w:val="clear" w:color="auto" w:fill="auto"/>
          </w:tcPr>
          <w:p w14:paraId="3A5C218D" w14:textId="77777777" w:rsidR="007E42CF" w:rsidRPr="00925745" w:rsidRDefault="007E42CF" w:rsidP="00562316">
            <w:pPr>
              <w:rPr>
                <w:rFonts w:asciiTheme="minorHAnsi" w:hAnsiTheme="minorHAnsi" w:cs="Arial"/>
              </w:rPr>
            </w:pPr>
          </w:p>
        </w:tc>
      </w:tr>
    </w:tbl>
    <w:p w14:paraId="74EF6B6A" w14:textId="77777777" w:rsidR="002F147F" w:rsidRPr="00925745" w:rsidRDefault="002F147F" w:rsidP="00925745">
      <w:pPr>
        <w:pStyle w:val="Heading1"/>
        <w:numPr>
          <w:ilvl w:val="0"/>
          <w:numId w:val="0"/>
        </w:numPr>
        <w:ind w:left="720"/>
        <w:rPr>
          <w:b w:val="0"/>
          <w:lang w:val="en-US" w:eastAsia="en-US"/>
        </w:rPr>
      </w:pPr>
      <w:bookmarkStart w:id="43" w:name="_ANNEX_II."/>
      <w:bookmarkStart w:id="44" w:name="_Toc461116893"/>
      <w:bookmarkStart w:id="45" w:name="_Toc461200820"/>
      <w:bookmarkEnd w:id="43"/>
      <w:r w:rsidRPr="00925745">
        <w:rPr>
          <w:lang w:val="en-US" w:eastAsia="en-US"/>
        </w:rPr>
        <w:lastRenderedPageBreak/>
        <w:t>ANNEX II.</w:t>
      </w:r>
      <w:bookmarkEnd w:id="44"/>
      <w:bookmarkEnd w:id="45"/>
    </w:p>
    <w:p w14:paraId="1FF8C935" w14:textId="77777777" w:rsidR="002F147F" w:rsidRPr="00925745" w:rsidRDefault="002F147F" w:rsidP="00BB7BC5">
      <w:pPr>
        <w:autoSpaceDE w:val="0"/>
        <w:autoSpaceDN w:val="0"/>
        <w:adjustRightInd w:val="0"/>
        <w:rPr>
          <w:rFonts w:asciiTheme="minorHAnsi" w:hAnsiTheme="minorHAnsi" w:cs="Garamond"/>
          <w:b/>
          <w:bCs/>
          <w:color w:val="000000"/>
          <w:sz w:val="29"/>
          <w:szCs w:val="29"/>
          <w:lang w:val="en-US" w:eastAsia="en-US"/>
        </w:rPr>
      </w:pPr>
    </w:p>
    <w:p w14:paraId="264BA7EF" w14:textId="77777777" w:rsidR="00BB7BC5" w:rsidRPr="00925745" w:rsidRDefault="00BB7BC5" w:rsidP="00BB7BC5">
      <w:pPr>
        <w:autoSpaceDE w:val="0"/>
        <w:autoSpaceDN w:val="0"/>
        <w:adjustRightInd w:val="0"/>
        <w:rPr>
          <w:rFonts w:asciiTheme="minorHAnsi" w:hAnsiTheme="minorHAnsi" w:cs="Garamond"/>
          <w:b/>
          <w:bCs/>
          <w:color w:val="000000"/>
          <w:sz w:val="17"/>
          <w:szCs w:val="17"/>
          <w:lang w:val="en-US" w:eastAsia="en-US"/>
        </w:rPr>
      </w:pPr>
      <w:r w:rsidRPr="00925745">
        <w:rPr>
          <w:rFonts w:asciiTheme="minorHAnsi" w:hAnsiTheme="minorHAnsi" w:cs="Garamond"/>
          <w:b/>
          <w:bCs/>
          <w:color w:val="000000"/>
          <w:sz w:val="29"/>
          <w:szCs w:val="29"/>
          <w:lang w:val="en-US" w:eastAsia="en-US"/>
        </w:rPr>
        <w:t>Electronic Theses and Dissertations (ETD)</w:t>
      </w:r>
    </w:p>
    <w:p w14:paraId="3F763FB6" w14:textId="77777777" w:rsidR="0047320A" w:rsidRPr="00925745" w:rsidRDefault="0047320A" w:rsidP="00BB7BC5">
      <w:pPr>
        <w:autoSpaceDE w:val="0"/>
        <w:autoSpaceDN w:val="0"/>
        <w:adjustRightInd w:val="0"/>
        <w:rPr>
          <w:rFonts w:asciiTheme="minorHAnsi" w:hAnsiTheme="minorHAnsi" w:cs="Garamond"/>
          <w:color w:val="000000"/>
          <w:szCs w:val="24"/>
          <w:lang w:val="en-US" w:eastAsia="en-US"/>
        </w:rPr>
      </w:pPr>
    </w:p>
    <w:p w14:paraId="3676F253" w14:textId="4287955D" w:rsidR="001002E4" w:rsidRPr="00925745" w:rsidRDefault="001002E4" w:rsidP="001002E4">
      <w:pPr>
        <w:jc w:val="both"/>
        <w:rPr>
          <w:rFonts w:asciiTheme="minorHAnsi" w:hAnsiTheme="minorHAnsi"/>
        </w:rPr>
      </w:pPr>
      <w:r w:rsidRPr="00925745">
        <w:rPr>
          <w:rFonts w:asciiTheme="minorHAnsi" w:hAnsiTheme="minorHAnsi"/>
        </w:rPr>
        <w:t xml:space="preserve">For fulfilment of graduate degree requirements, theses and dissertations must also be submitted in electronic format utilizing the </w:t>
      </w:r>
      <w:hyperlink r:id="rId33" w:history="1">
        <w:r w:rsidRPr="001632DA">
          <w:rPr>
            <w:rStyle w:val="Hyperlink"/>
            <w:rFonts w:asciiTheme="minorHAnsi" w:hAnsiTheme="minorHAnsi"/>
          </w:rPr>
          <w:t>Electronic Theses and Dissertations (ETD) Guide</w:t>
        </w:r>
      </w:hyperlink>
      <w:r w:rsidRPr="00925745">
        <w:rPr>
          <w:rFonts w:asciiTheme="minorHAnsi" w:hAnsiTheme="minorHAnsi"/>
        </w:rPr>
        <w:t>. Theses and dissertation stored in the ETD collection will be made available on the Web through the Library catalogue in full compliance with pertinent copyright laws. Information about ETD publishing is available in the CEU Thesis Writing and ETD Submission Guidelines.</w:t>
      </w:r>
    </w:p>
    <w:p w14:paraId="0C3B1F64" w14:textId="77777777" w:rsidR="001002E4" w:rsidRPr="00925745" w:rsidRDefault="001002E4" w:rsidP="001002E4">
      <w:pPr>
        <w:jc w:val="both"/>
        <w:rPr>
          <w:rFonts w:asciiTheme="minorHAnsi" w:hAnsiTheme="minorHAnsi"/>
        </w:rPr>
      </w:pPr>
    </w:p>
    <w:p w14:paraId="532FEC82" w14:textId="77777777" w:rsidR="001002E4" w:rsidRPr="00925745" w:rsidRDefault="001002E4" w:rsidP="001002E4">
      <w:pPr>
        <w:rPr>
          <w:rFonts w:asciiTheme="minorHAnsi" w:hAnsiTheme="minorHAnsi"/>
          <w:b/>
          <w:lang w:val="en-US" w:eastAsia="en-US"/>
        </w:rPr>
      </w:pPr>
      <w:r w:rsidRPr="00925745">
        <w:rPr>
          <w:rFonts w:asciiTheme="minorHAnsi" w:hAnsiTheme="minorHAnsi"/>
        </w:rPr>
        <w:t xml:space="preserve">The Computer and Statistics Center </w:t>
      </w:r>
      <w:r w:rsidRPr="00925745">
        <w:rPr>
          <w:rFonts w:asciiTheme="minorHAnsi" w:hAnsiTheme="minorHAnsi"/>
          <w:lang w:val="en-US" w:eastAsia="en-US"/>
        </w:rPr>
        <w:t xml:space="preserve">offers 1 hour long elective ETD training sessions on formatting and uploading process in May and June since </w:t>
      </w:r>
      <w:r w:rsidRPr="00925745">
        <w:rPr>
          <w:rFonts w:asciiTheme="minorHAnsi" w:hAnsiTheme="minorHAnsi"/>
          <w:bCs/>
        </w:rPr>
        <w:t>it is essential to have proper MS Word document formatting and PDF conversion settings to be able to upload your thesis to the ETD collection.</w:t>
      </w:r>
    </w:p>
    <w:p w14:paraId="7091255E" w14:textId="77777777" w:rsidR="001002E4" w:rsidRPr="00925745" w:rsidRDefault="001002E4" w:rsidP="001002E4">
      <w:pPr>
        <w:jc w:val="both"/>
        <w:rPr>
          <w:rFonts w:asciiTheme="minorHAnsi" w:hAnsiTheme="minorHAnsi"/>
        </w:rPr>
      </w:pPr>
    </w:p>
    <w:p w14:paraId="0B5387CE" w14:textId="77777777" w:rsidR="001002E4" w:rsidRPr="00925745" w:rsidRDefault="001002E4" w:rsidP="001002E4">
      <w:pPr>
        <w:autoSpaceDE w:val="0"/>
        <w:autoSpaceDN w:val="0"/>
        <w:adjustRightInd w:val="0"/>
        <w:jc w:val="both"/>
        <w:rPr>
          <w:rFonts w:asciiTheme="minorHAnsi" w:hAnsiTheme="minorHAnsi"/>
          <w:color w:val="000000"/>
          <w:lang w:val="en-US" w:eastAsia="en-US"/>
        </w:rPr>
      </w:pPr>
      <w:r w:rsidRPr="00925745">
        <w:rPr>
          <w:rFonts w:asciiTheme="minorHAnsi" w:hAnsiTheme="minorHAnsi"/>
          <w:color w:val="000000"/>
          <w:lang w:val="en-US" w:eastAsia="en-US"/>
        </w:rPr>
        <w:t xml:space="preserve">The University may - as an exception - decide not to publish in electronic form a master's thesis or a doctoral dissertation for a period not exceeding two academic years - or not to publish such thesis in integral, rather in a redacted form if (1) there are well documented and convincing reasons to believe that such publication would actually or potentially result in threatening the life, health or well-being of the author or another individual or (2) if the author proves to the satisfaction of the Provost that publishing the master's thesis or the doctoral dissertation in electronic form by the University would prevent its publication with a leading academic publisher. Redaction shall be preferred in the first of the above two cases over non-publication. The author of the thesis or dissertation shall submit a written application for non-publication or redaction to the Provost, setting out reasons for the above. The Provost shall decide on the question of the (non-)publication/redaction based on a written recommendation of the thesis supervisor and of the doctoral committee in case of doctoral dissertations. </w:t>
      </w:r>
    </w:p>
    <w:p w14:paraId="1E8D98AB" w14:textId="77777777" w:rsidR="001002E4" w:rsidRPr="00925745" w:rsidRDefault="001002E4" w:rsidP="001002E4">
      <w:pPr>
        <w:autoSpaceDE w:val="0"/>
        <w:autoSpaceDN w:val="0"/>
        <w:adjustRightInd w:val="0"/>
        <w:jc w:val="both"/>
        <w:rPr>
          <w:rFonts w:asciiTheme="minorHAnsi" w:hAnsiTheme="minorHAnsi"/>
          <w:b/>
          <w:bCs/>
          <w:color w:val="000000"/>
          <w:lang w:val="en-US" w:eastAsia="en-US"/>
        </w:rPr>
      </w:pPr>
    </w:p>
    <w:p w14:paraId="39269FC1" w14:textId="77777777" w:rsidR="001002E4" w:rsidRPr="00925745" w:rsidRDefault="001002E4" w:rsidP="001002E4">
      <w:pPr>
        <w:autoSpaceDE w:val="0"/>
        <w:autoSpaceDN w:val="0"/>
        <w:adjustRightInd w:val="0"/>
        <w:jc w:val="both"/>
        <w:rPr>
          <w:rFonts w:asciiTheme="minorHAnsi" w:hAnsiTheme="minorHAnsi"/>
          <w:color w:val="000000"/>
          <w:lang w:val="en-US" w:eastAsia="en-US"/>
        </w:rPr>
      </w:pPr>
      <w:r w:rsidRPr="00925745">
        <w:rPr>
          <w:rFonts w:asciiTheme="minorHAnsi" w:hAnsiTheme="minorHAnsi"/>
          <w:color w:val="000000"/>
          <w:lang w:val="en-US" w:eastAsia="en-US"/>
        </w:rPr>
        <w:t>Detailed information on how to create and upload a PDF to the ETD collection is available on the ETD Guidelines page of the Computer and Statistics Center’s webpage:</w:t>
      </w:r>
    </w:p>
    <w:p w14:paraId="19CB7B78" w14:textId="77777777" w:rsidR="001002E4" w:rsidRPr="00925745" w:rsidRDefault="001002E4" w:rsidP="001002E4">
      <w:pPr>
        <w:autoSpaceDE w:val="0"/>
        <w:autoSpaceDN w:val="0"/>
        <w:adjustRightInd w:val="0"/>
        <w:jc w:val="both"/>
        <w:rPr>
          <w:rFonts w:asciiTheme="minorHAnsi" w:hAnsiTheme="minorHAnsi"/>
          <w:color w:val="000000"/>
          <w:lang w:val="en-US" w:eastAsia="en-US"/>
        </w:rPr>
      </w:pPr>
      <w:r w:rsidRPr="00925745">
        <w:rPr>
          <w:rFonts w:asciiTheme="minorHAnsi" w:hAnsiTheme="minorHAnsi"/>
          <w:color w:val="000000"/>
          <w:lang w:val="en-US" w:eastAsia="en-US"/>
        </w:rPr>
        <w:t>-http://www.personal.ceu.hu/comp/thesis.htm</w:t>
      </w:r>
    </w:p>
    <w:p w14:paraId="2E4C6198" w14:textId="77777777" w:rsidR="0047320A" w:rsidRPr="00925745" w:rsidRDefault="0047320A" w:rsidP="00BB7BC5">
      <w:pPr>
        <w:autoSpaceDE w:val="0"/>
        <w:autoSpaceDN w:val="0"/>
        <w:adjustRightInd w:val="0"/>
        <w:rPr>
          <w:rFonts w:asciiTheme="minorHAnsi" w:hAnsiTheme="minorHAnsi" w:cs="Garamond"/>
          <w:color w:val="000000"/>
          <w:szCs w:val="24"/>
          <w:lang w:val="en-US" w:eastAsia="en-US"/>
        </w:rPr>
      </w:pPr>
    </w:p>
    <w:p w14:paraId="4348C422" w14:textId="77777777" w:rsidR="001002E4" w:rsidRPr="00925745" w:rsidRDefault="001002E4" w:rsidP="00BB7BC5">
      <w:pPr>
        <w:autoSpaceDE w:val="0"/>
        <w:autoSpaceDN w:val="0"/>
        <w:adjustRightInd w:val="0"/>
        <w:rPr>
          <w:rFonts w:asciiTheme="minorHAnsi" w:hAnsiTheme="minorHAnsi" w:cs="Garamond"/>
          <w:b/>
          <w:bCs/>
          <w:color w:val="000000"/>
          <w:szCs w:val="24"/>
          <w:lang w:val="en-US" w:eastAsia="en-US"/>
        </w:rPr>
      </w:pPr>
    </w:p>
    <w:p w14:paraId="599923DE" w14:textId="77777777" w:rsidR="00BB7BC5" w:rsidRPr="00925745" w:rsidRDefault="00BB7BC5" w:rsidP="00BB7BC5">
      <w:pPr>
        <w:autoSpaceDE w:val="0"/>
        <w:autoSpaceDN w:val="0"/>
        <w:adjustRightInd w:val="0"/>
        <w:rPr>
          <w:rFonts w:asciiTheme="minorHAnsi" w:hAnsiTheme="minorHAnsi" w:cs="Garamond"/>
          <w:b/>
          <w:bCs/>
          <w:color w:val="000000"/>
          <w:szCs w:val="24"/>
          <w:lang w:val="en-US" w:eastAsia="en-US"/>
        </w:rPr>
      </w:pPr>
      <w:r w:rsidRPr="00925745">
        <w:rPr>
          <w:rFonts w:asciiTheme="minorHAnsi" w:hAnsiTheme="minorHAnsi" w:cs="Garamond"/>
          <w:b/>
          <w:bCs/>
          <w:color w:val="000000"/>
          <w:szCs w:val="24"/>
          <w:lang w:val="en-US" w:eastAsia="en-US"/>
        </w:rPr>
        <w:t>1. Formatting an ETD</w:t>
      </w:r>
    </w:p>
    <w:p w14:paraId="6301DB7B"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Students should plan for formatting their thesis from the very beginning. It is important to</w:t>
      </w:r>
    </w:p>
    <w:p w14:paraId="594DE3BC"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submit an ETD that has a consistent appearance.</w:t>
      </w:r>
    </w:p>
    <w:p w14:paraId="1C268C46"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1. Use tabs, page breaks and section breaks in formatting your text. Use MS Word tools for</w:t>
      </w:r>
    </w:p>
    <w:p w14:paraId="0DE01F44"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creating cross-references and tables of contents to forego inconsistent pagination.</w:t>
      </w:r>
    </w:p>
    <w:p w14:paraId="6A1C3244"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2. Except for the title page and abstract, number all pages in your thesis.</w:t>
      </w:r>
    </w:p>
    <w:p w14:paraId="56C14E3E"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3. Use standard fonts such as Times New Roman or Arial for normal body text.</w:t>
      </w:r>
    </w:p>
    <w:p w14:paraId="50E37DCF"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4. Use only the following picture formats: JPEG, GIF, TIF and PNG. For onscreen viewing use</w:t>
      </w:r>
    </w:p>
    <w:p w14:paraId="425E4D82"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a resolution of 72 or 75 dpi (dots per inch).</w:t>
      </w:r>
    </w:p>
    <w:p w14:paraId="36D04FDD"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5. Use Heading styles (Heading 1 through 9) for your chapter titles and subtitles. These will later</w:t>
      </w:r>
    </w:p>
    <w:p w14:paraId="7094B0BE"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serve as internal navigational aids into your ETD as PDF-Xchange automatically generates</w:t>
      </w:r>
    </w:p>
    <w:p w14:paraId="134D529A"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bookmarks for MS Word Headings. All submitted PDF documents MUST have bookmark</w:t>
      </w:r>
    </w:p>
    <w:p w14:paraId="18668EE0"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links.</w:t>
      </w:r>
    </w:p>
    <w:p w14:paraId="3183F24E" w14:textId="77777777" w:rsidR="0047320A" w:rsidRPr="00925745" w:rsidRDefault="0047320A" w:rsidP="00BB7BC5">
      <w:pPr>
        <w:autoSpaceDE w:val="0"/>
        <w:autoSpaceDN w:val="0"/>
        <w:adjustRightInd w:val="0"/>
        <w:rPr>
          <w:rFonts w:asciiTheme="minorHAnsi" w:hAnsiTheme="minorHAnsi" w:cs="Garamond"/>
          <w:b/>
          <w:bCs/>
          <w:color w:val="000000"/>
          <w:szCs w:val="24"/>
          <w:lang w:val="en-US" w:eastAsia="en-US"/>
        </w:rPr>
      </w:pPr>
    </w:p>
    <w:p w14:paraId="2DF36664" w14:textId="77777777" w:rsidR="00BB7BC5" w:rsidRPr="00925745" w:rsidRDefault="00BB7BC5" w:rsidP="00BB7BC5">
      <w:pPr>
        <w:autoSpaceDE w:val="0"/>
        <w:autoSpaceDN w:val="0"/>
        <w:adjustRightInd w:val="0"/>
        <w:rPr>
          <w:rFonts w:asciiTheme="minorHAnsi" w:hAnsiTheme="minorHAnsi" w:cs="Garamond"/>
          <w:b/>
          <w:bCs/>
          <w:color w:val="000000"/>
          <w:szCs w:val="24"/>
          <w:lang w:val="en-US" w:eastAsia="en-US"/>
        </w:rPr>
      </w:pPr>
      <w:r w:rsidRPr="00925745">
        <w:rPr>
          <w:rFonts w:asciiTheme="minorHAnsi" w:hAnsiTheme="minorHAnsi" w:cs="Garamond"/>
          <w:b/>
          <w:bCs/>
          <w:color w:val="000000"/>
          <w:szCs w:val="24"/>
          <w:lang w:val="en-US" w:eastAsia="en-US"/>
        </w:rPr>
        <w:t>2. Creating an ETD</w:t>
      </w:r>
    </w:p>
    <w:p w14:paraId="6DABCBD0"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 xml:space="preserve">To convert the word document into PDF, use the </w:t>
      </w:r>
      <w:r w:rsidRPr="00925745">
        <w:rPr>
          <w:rFonts w:asciiTheme="minorHAnsi" w:hAnsiTheme="minorHAnsi" w:cs="Garamond"/>
          <w:b/>
          <w:bCs/>
          <w:color w:val="000000"/>
          <w:szCs w:val="24"/>
          <w:lang w:val="en-US" w:eastAsia="en-US"/>
        </w:rPr>
        <w:t xml:space="preserve">PDF Xchange software </w:t>
      </w:r>
      <w:r w:rsidRPr="00925745">
        <w:rPr>
          <w:rFonts w:asciiTheme="minorHAnsi" w:hAnsiTheme="minorHAnsi" w:cs="Garamond"/>
          <w:color w:val="000000"/>
          <w:szCs w:val="24"/>
          <w:lang w:val="en-US" w:eastAsia="en-US"/>
        </w:rPr>
        <w:t>available from</w:t>
      </w:r>
    </w:p>
    <w:p w14:paraId="72B6E152"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 xml:space="preserve">Novell Delivered Applications and follow the ETD Creation </w:t>
      </w:r>
      <w:r w:rsidRPr="004121DE">
        <w:rPr>
          <w:rFonts w:asciiTheme="minorHAnsi" w:hAnsiTheme="minorHAnsi" w:cs="Garamond"/>
          <w:color w:val="000000"/>
          <w:szCs w:val="24"/>
          <w:lang w:val="en-US" w:eastAsia="en-US"/>
        </w:rPr>
        <w:t xml:space="preserve">Guidelines </w:t>
      </w:r>
      <w:r w:rsidRPr="00925745">
        <w:rPr>
          <w:rFonts w:asciiTheme="minorHAnsi" w:hAnsiTheme="minorHAnsi" w:cs="Garamond"/>
          <w:color w:val="000000"/>
          <w:szCs w:val="24"/>
          <w:lang w:val="en-US" w:eastAsia="en-US"/>
        </w:rPr>
        <w:t>at either of the above</w:t>
      </w:r>
    </w:p>
    <w:p w14:paraId="6CEF033E"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mentioned websites. Please make sure that pagination is consistent and all hyperlinks and</w:t>
      </w:r>
    </w:p>
    <w:p w14:paraId="285C567D"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headings are fully functional. The ETD file must display clearly and properly on a monitor screen.</w:t>
      </w:r>
    </w:p>
    <w:p w14:paraId="796EC1B6"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Files submitted in unacceptable or corrupted formats will be refused.</w:t>
      </w:r>
    </w:p>
    <w:p w14:paraId="290A6E30" w14:textId="77777777" w:rsidR="0047320A" w:rsidRPr="00925745" w:rsidRDefault="0047320A" w:rsidP="00BB7BC5">
      <w:pPr>
        <w:autoSpaceDE w:val="0"/>
        <w:autoSpaceDN w:val="0"/>
        <w:adjustRightInd w:val="0"/>
        <w:rPr>
          <w:rFonts w:asciiTheme="minorHAnsi" w:hAnsiTheme="minorHAnsi" w:cs="Garamond"/>
          <w:b/>
          <w:bCs/>
          <w:color w:val="000000"/>
          <w:szCs w:val="24"/>
          <w:lang w:val="en-US" w:eastAsia="en-US"/>
        </w:rPr>
      </w:pPr>
    </w:p>
    <w:p w14:paraId="1031DFB6" w14:textId="77777777" w:rsidR="00BB7BC5" w:rsidRPr="00925745" w:rsidRDefault="00BB7BC5" w:rsidP="00BB7BC5">
      <w:pPr>
        <w:autoSpaceDE w:val="0"/>
        <w:autoSpaceDN w:val="0"/>
        <w:adjustRightInd w:val="0"/>
        <w:rPr>
          <w:rFonts w:asciiTheme="minorHAnsi" w:hAnsiTheme="minorHAnsi" w:cs="Garamond"/>
          <w:b/>
          <w:bCs/>
          <w:color w:val="000000"/>
          <w:szCs w:val="24"/>
          <w:lang w:val="en-US" w:eastAsia="en-US"/>
        </w:rPr>
      </w:pPr>
      <w:r w:rsidRPr="00925745">
        <w:rPr>
          <w:rFonts w:asciiTheme="minorHAnsi" w:hAnsiTheme="minorHAnsi" w:cs="Garamond"/>
          <w:b/>
          <w:bCs/>
          <w:color w:val="000000"/>
          <w:szCs w:val="24"/>
          <w:lang w:val="en-US" w:eastAsia="en-US"/>
        </w:rPr>
        <w:t>3. Uploading an ETD</w:t>
      </w:r>
    </w:p>
    <w:p w14:paraId="64600C67"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 xml:space="preserve">After converting the thesis from MS Word document into PDF format, </w:t>
      </w:r>
      <w:r w:rsidRPr="00925745">
        <w:rPr>
          <w:rFonts w:asciiTheme="minorHAnsi" w:hAnsiTheme="minorHAnsi" w:cs="Garamond"/>
          <w:color w:val="0000FF"/>
          <w:szCs w:val="24"/>
          <w:lang w:val="en-US" w:eastAsia="en-US"/>
        </w:rPr>
        <w:t xml:space="preserve">upload </w:t>
      </w:r>
      <w:r w:rsidRPr="00925745">
        <w:rPr>
          <w:rFonts w:asciiTheme="minorHAnsi" w:hAnsiTheme="minorHAnsi" w:cs="Garamond"/>
          <w:color w:val="000000"/>
          <w:szCs w:val="24"/>
          <w:lang w:val="en-US" w:eastAsia="en-US"/>
        </w:rPr>
        <w:t>your ETD to the</w:t>
      </w:r>
    </w:p>
    <w:p w14:paraId="53C8A99A"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 xml:space="preserve">CEU Electronic Theses and Dissertations Collection at </w:t>
      </w:r>
      <w:hyperlink r:id="rId34" w:history="1">
        <w:r w:rsidR="004230BD" w:rsidRPr="001125BB">
          <w:rPr>
            <w:rStyle w:val="Hyperlink"/>
            <w:rFonts w:asciiTheme="minorHAnsi" w:hAnsiTheme="minorHAnsi" w:cs="Garamond"/>
            <w:b/>
            <w:bCs/>
            <w:szCs w:val="24"/>
            <w:lang w:val="en-US" w:eastAsia="en-US"/>
          </w:rPr>
          <w:t>http://etd.ceu.edu</w:t>
        </w:r>
      </w:hyperlink>
      <w:r w:rsidRPr="00925745">
        <w:rPr>
          <w:rFonts w:asciiTheme="minorHAnsi" w:hAnsiTheme="minorHAnsi" w:cs="Garamond"/>
          <w:color w:val="000000"/>
          <w:szCs w:val="24"/>
          <w:lang w:val="en-US" w:eastAsia="en-US"/>
        </w:rPr>
        <w:t>. Each ETD will be</w:t>
      </w:r>
    </w:p>
    <w:p w14:paraId="541F5F26"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made available through the Library catalogue in compliance with pertinent copyright laws.</w:t>
      </w:r>
    </w:p>
    <w:p w14:paraId="5292055A" w14:textId="77777777" w:rsidR="0047320A" w:rsidRPr="00925745" w:rsidRDefault="0047320A" w:rsidP="00BB7BC5">
      <w:pPr>
        <w:autoSpaceDE w:val="0"/>
        <w:autoSpaceDN w:val="0"/>
        <w:adjustRightInd w:val="0"/>
        <w:rPr>
          <w:rFonts w:asciiTheme="minorHAnsi" w:hAnsiTheme="minorHAnsi" w:cs="Garamond"/>
          <w:b/>
          <w:bCs/>
          <w:color w:val="000000"/>
          <w:szCs w:val="24"/>
          <w:lang w:val="en-US" w:eastAsia="en-US"/>
        </w:rPr>
      </w:pPr>
    </w:p>
    <w:p w14:paraId="46E431A6" w14:textId="77777777" w:rsidR="00BB7BC5" w:rsidRPr="00925745" w:rsidRDefault="00BB7BC5" w:rsidP="00BB7BC5">
      <w:pPr>
        <w:autoSpaceDE w:val="0"/>
        <w:autoSpaceDN w:val="0"/>
        <w:adjustRightInd w:val="0"/>
        <w:rPr>
          <w:rFonts w:asciiTheme="minorHAnsi" w:hAnsiTheme="minorHAnsi" w:cs="Garamond"/>
          <w:b/>
          <w:bCs/>
          <w:color w:val="000000"/>
          <w:szCs w:val="24"/>
          <w:lang w:val="en-US" w:eastAsia="en-US"/>
        </w:rPr>
      </w:pPr>
      <w:r w:rsidRPr="00925745">
        <w:rPr>
          <w:rFonts w:asciiTheme="minorHAnsi" w:hAnsiTheme="minorHAnsi" w:cs="Garamond"/>
          <w:b/>
          <w:bCs/>
          <w:color w:val="000000"/>
          <w:szCs w:val="24"/>
          <w:lang w:val="en-US" w:eastAsia="en-US"/>
        </w:rPr>
        <w:t>4. ETD Electronic License Agreement</w:t>
      </w:r>
    </w:p>
    <w:p w14:paraId="3B5192FC" w14:textId="77777777" w:rsidR="00BB7BC5" w:rsidRPr="00925745" w:rsidRDefault="00BB7BC5" w:rsidP="00BB7BC5">
      <w:pPr>
        <w:autoSpaceDE w:val="0"/>
        <w:autoSpaceDN w:val="0"/>
        <w:adjustRightInd w:val="0"/>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Upon submission of the ETD, students will be asked to accept the terms of the ETD Electronic</w:t>
      </w:r>
    </w:p>
    <w:p w14:paraId="438093AE" w14:textId="243B6EBF" w:rsidR="00BB7BC5" w:rsidRDefault="00BB7BC5" w:rsidP="00BB7BC5">
      <w:pPr>
        <w:pStyle w:val="Footer"/>
        <w:tabs>
          <w:tab w:val="clear" w:pos="4153"/>
          <w:tab w:val="clear" w:pos="8306"/>
        </w:tabs>
        <w:rPr>
          <w:rFonts w:asciiTheme="minorHAnsi" w:hAnsiTheme="minorHAnsi" w:cs="Garamond"/>
          <w:color w:val="000000"/>
          <w:szCs w:val="24"/>
          <w:lang w:val="en-US" w:eastAsia="en-US"/>
        </w:rPr>
      </w:pPr>
      <w:r w:rsidRPr="00925745">
        <w:rPr>
          <w:rFonts w:asciiTheme="minorHAnsi" w:hAnsiTheme="minorHAnsi" w:cs="Garamond"/>
          <w:color w:val="000000"/>
          <w:szCs w:val="24"/>
          <w:lang w:val="en-US" w:eastAsia="en-US"/>
        </w:rPr>
        <w:t>License Agreement.</w:t>
      </w:r>
    </w:p>
    <w:p w14:paraId="171448DE" w14:textId="46039CC6"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13A220D7" w14:textId="15AFA388"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0E215194" w14:textId="59E10A1F"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294E1D0E" w14:textId="4F199534"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237DBB52" w14:textId="1977497D"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104B0E30" w14:textId="295A2E52"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03AFBFA2" w14:textId="14CBFA86"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7056A35E" w14:textId="325C81BB"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21E9C085" w14:textId="6E31F7F3"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0E020BB5" w14:textId="373CBF5C"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30860F41" w14:textId="7E91EC36"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3F1FC4C2" w14:textId="2D174CD6"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71EB6869" w14:textId="16F23751"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6540D439" w14:textId="4E5A7E42"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00AA7908" w14:textId="42C6552F"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4DBEB88A" w14:textId="675FCB85"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610FA1FA" w14:textId="642F058A"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7AF47272" w14:textId="03966BDD"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3CB4BFBF" w14:textId="68277CB5"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4DE82A62" w14:textId="22B9F5A9"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531209D1" w14:textId="441037E9"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3D3DD13E" w14:textId="11193BA2"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10115FF7" w14:textId="17FD7C78"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729CBE24" w14:textId="6931DC55"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38DE8724" w14:textId="2BFB84D4"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6B239553" w14:textId="7178ADF0"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3DB5CBF9" w14:textId="5913201D"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4DC3D333" w14:textId="23C917DA"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74A4D551" w14:textId="7E1753CE"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5FF70A9B" w14:textId="02A5D58F"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2EFE88A5" w14:textId="2D6DAC3E" w:rsidR="003E0C55" w:rsidRDefault="003E0C55" w:rsidP="00BB7BC5">
      <w:pPr>
        <w:pStyle w:val="Footer"/>
        <w:tabs>
          <w:tab w:val="clear" w:pos="4153"/>
          <w:tab w:val="clear" w:pos="8306"/>
        </w:tabs>
        <w:rPr>
          <w:rFonts w:asciiTheme="minorHAnsi" w:hAnsiTheme="minorHAnsi" w:cs="Garamond"/>
          <w:color w:val="000000"/>
          <w:szCs w:val="24"/>
          <w:lang w:val="en-US" w:eastAsia="en-US"/>
        </w:rPr>
      </w:pPr>
    </w:p>
    <w:p w14:paraId="00FE8983" w14:textId="77777777" w:rsidR="003E0C55" w:rsidRPr="003E0C55" w:rsidRDefault="003E0C55" w:rsidP="003E0C55">
      <w:pPr>
        <w:spacing w:before="240"/>
        <w:ind w:left="432"/>
        <w:jc w:val="center"/>
        <w:outlineLvl w:val="0"/>
        <w:rPr>
          <w:rFonts w:asciiTheme="minorHAnsi" w:hAnsiTheme="minorHAnsi"/>
          <w:b/>
          <w:w w:val="98"/>
          <w:sz w:val="32"/>
          <w:szCs w:val="32"/>
          <w:lang w:val="en-GB"/>
        </w:rPr>
      </w:pPr>
      <w:r w:rsidRPr="003E0C55">
        <w:rPr>
          <w:rFonts w:asciiTheme="minorHAnsi" w:hAnsiTheme="minorHAnsi"/>
          <w:b/>
          <w:w w:val="98"/>
          <w:sz w:val="32"/>
          <w:szCs w:val="32"/>
          <w:lang w:val="en-GB"/>
        </w:rPr>
        <w:t>ANNEX 3</w:t>
      </w:r>
    </w:p>
    <w:p w14:paraId="3FEE0828" w14:textId="77777777" w:rsidR="003E0C55" w:rsidRPr="003E0C55" w:rsidRDefault="003E0C55" w:rsidP="003E0C55">
      <w:pPr>
        <w:autoSpaceDE w:val="0"/>
        <w:autoSpaceDN w:val="0"/>
        <w:adjustRightInd w:val="0"/>
        <w:jc w:val="both"/>
        <w:rPr>
          <w:rFonts w:asciiTheme="minorHAnsi" w:hAnsiTheme="minorHAnsi"/>
          <w:w w:val="98"/>
          <w:szCs w:val="24"/>
          <w:lang w:val="en-US"/>
        </w:rPr>
      </w:pPr>
    </w:p>
    <w:p w14:paraId="29BBCEC2" w14:textId="77777777" w:rsidR="003E0C55" w:rsidRPr="003E0C55" w:rsidRDefault="003E0C55" w:rsidP="003E0C55">
      <w:pPr>
        <w:autoSpaceDE w:val="0"/>
        <w:autoSpaceDN w:val="0"/>
        <w:adjustRightInd w:val="0"/>
        <w:jc w:val="both"/>
        <w:rPr>
          <w:rFonts w:asciiTheme="minorHAnsi" w:hAnsiTheme="minorHAnsi"/>
          <w:b/>
          <w:color w:val="212121"/>
          <w:szCs w:val="24"/>
          <w:lang w:val="en-GB"/>
        </w:rPr>
      </w:pPr>
      <w:r w:rsidRPr="003E0C55">
        <w:rPr>
          <w:rFonts w:asciiTheme="minorHAnsi" w:hAnsiTheme="minorHAnsi"/>
          <w:b/>
          <w:w w:val="98"/>
          <w:szCs w:val="24"/>
          <w:lang w:val="en-US"/>
        </w:rPr>
        <w:t xml:space="preserve">Curriculum - </w:t>
      </w:r>
      <w:r w:rsidRPr="003E0C55">
        <w:rPr>
          <w:rFonts w:asciiTheme="minorHAnsi" w:hAnsiTheme="minorHAnsi"/>
          <w:b/>
          <w:szCs w:val="24"/>
          <w:lang w:val="en-GB"/>
        </w:rPr>
        <w:t xml:space="preserve">Comparative Social Science Research Postgraduate Specialisation Programme </w:t>
      </w:r>
      <w:r w:rsidRPr="003E0C55">
        <w:rPr>
          <w:rFonts w:asciiTheme="minorHAnsi" w:hAnsiTheme="minorHAnsi"/>
          <w:b/>
          <w:color w:val="212121"/>
          <w:szCs w:val="24"/>
          <w:lang w:val="en-GB"/>
        </w:rPr>
        <w:t>(two year)</w:t>
      </w:r>
    </w:p>
    <w:p w14:paraId="5AD9045A" w14:textId="67F153D8" w:rsidR="003E0C55" w:rsidRDefault="003E0C55" w:rsidP="004C18FF">
      <w:pPr>
        <w:pStyle w:val="Footer"/>
        <w:tabs>
          <w:tab w:val="clear" w:pos="4153"/>
          <w:tab w:val="clear" w:pos="8306"/>
        </w:tabs>
        <w:jc w:val="center"/>
        <w:rPr>
          <w:rFonts w:asciiTheme="minorHAnsi" w:hAnsiTheme="minorHAnsi" w:cs="Garamond"/>
          <w:b/>
          <w:color w:val="000000"/>
          <w:szCs w:val="24"/>
          <w:lang w:val="en-US" w:eastAsia="en-US"/>
        </w:rPr>
      </w:pPr>
    </w:p>
    <w:tbl>
      <w:tblPr>
        <w:tblW w:w="9062" w:type="dxa"/>
        <w:tblLook w:val="04A0" w:firstRow="1" w:lastRow="0" w:firstColumn="1" w:lastColumn="0" w:noHBand="0" w:noVBand="1"/>
      </w:tblPr>
      <w:tblGrid>
        <w:gridCol w:w="1035"/>
        <w:gridCol w:w="1961"/>
        <w:gridCol w:w="908"/>
        <w:gridCol w:w="1427"/>
        <w:gridCol w:w="1427"/>
        <w:gridCol w:w="1056"/>
        <w:gridCol w:w="1506"/>
      </w:tblGrid>
      <w:tr w:rsidR="00674F00" w:rsidRPr="00674F00" w14:paraId="2BD273B3"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6894C503" w14:textId="77777777" w:rsidR="00674F00" w:rsidRPr="00674F00" w:rsidRDefault="00674F00" w:rsidP="00674F00">
            <w:pPr>
              <w:jc w:val="center"/>
              <w:rPr>
                <w:sz w:val="20"/>
                <w:lang w:val="en-US" w:eastAsia="en-US"/>
              </w:rPr>
            </w:pPr>
            <w:r w:rsidRPr="00674F00">
              <w:rPr>
                <w:sz w:val="20"/>
                <w:lang w:val="en-US" w:eastAsia="en-US"/>
              </w:rPr>
              <w:t>Semester</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2E56E37A" w14:textId="77777777" w:rsidR="00674F00" w:rsidRPr="00674F00" w:rsidRDefault="00674F00" w:rsidP="00674F00">
            <w:pPr>
              <w:jc w:val="center"/>
              <w:rPr>
                <w:sz w:val="20"/>
                <w:lang w:val="en-US" w:eastAsia="en-US"/>
              </w:rPr>
            </w:pPr>
            <w:r w:rsidRPr="00674F00">
              <w:rPr>
                <w:sz w:val="20"/>
                <w:lang w:val="en-US" w:eastAsia="en-US"/>
              </w:rPr>
              <w:t>Exact title</w:t>
            </w:r>
          </w:p>
        </w:tc>
        <w:tc>
          <w:tcPr>
            <w:tcW w:w="908" w:type="dxa"/>
            <w:tcBorders>
              <w:top w:val="nil"/>
              <w:left w:val="nil"/>
              <w:bottom w:val="single" w:sz="4" w:space="0" w:color="auto"/>
              <w:right w:val="single" w:sz="4" w:space="0" w:color="auto"/>
            </w:tcBorders>
            <w:shd w:val="clear" w:color="C0C0C0" w:fill="B9CDE5"/>
            <w:noWrap/>
            <w:hideMark/>
          </w:tcPr>
          <w:p w14:paraId="56617B90" w14:textId="77777777" w:rsidR="00674F00" w:rsidRPr="00674F00" w:rsidRDefault="00674F00" w:rsidP="00674F00">
            <w:pPr>
              <w:jc w:val="center"/>
              <w:rPr>
                <w:sz w:val="20"/>
                <w:lang w:val="en-US" w:eastAsia="en-US"/>
              </w:rPr>
            </w:pPr>
            <w:r w:rsidRPr="00674F00">
              <w:rPr>
                <w:sz w:val="20"/>
                <w:lang w:val="en-US" w:eastAsia="en-US"/>
              </w:rPr>
              <w:t>Credit</w:t>
            </w:r>
          </w:p>
        </w:tc>
        <w:tc>
          <w:tcPr>
            <w:tcW w:w="1427" w:type="dxa"/>
            <w:tcBorders>
              <w:top w:val="nil"/>
              <w:left w:val="nil"/>
              <w:bottom w:val="single" w:sz="4" w:space="0" w:color="auto"/>
              <w:right w:val="single" w:sz="4" w:space="0" w:color="auto"/>
            </w:tcBorders>
            <w:shd w:val="clear" w:color="C0C0C0" w:fill="B9CDE5"/>
            <w:noWrap/>
            <w:vAlign w:val="center"/>
            <w:hideMark/>
          </w:tcPr>
          <w:p w14:paraId="74CE1EA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w:t>
            </w:r>
          </w:p>
        </w:tc>
        <w:tc>
          <w:tcPr>
            <w:tcW w:w="1427" w:type="dxa"/>
            <w:tcBorders>
              <w:top w:val="nil"/>
              <w:left w:val="nil"/>
              <w:bottom w:val="single" w:sz="4" w:space="0" w:color="auto"/>
              <w:right w:val="single" w:sz="4" w:space="0" w:color="auto"/>
            </w:tcBorders>
            <w:shd w:val="clear" w:color="C0C0C0" w:fill="B9CDE5"/>
            <w:noWrap/>
            <w:vAlign w:val="bottom"/>
            <w:hideMark/>
          </w:tcPr>
          <w:p w14:paraId="227AB041"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elective</w:t>
            </w:r>
          </w:p>
        </w:tc>
        <w:tc>
          <w:tcPr>
            <w:tcW w:w="1056" w:type="dxa"/>
            <w:tcBorders>
              <w:top w:val="nil"/>
              <w:left w:val="nil"/>
              <w:bottom w:val="single" w:sz="4" w:space="0" w:color="auto"/>
              <w:right w:val="single" w:sz="4" w:space="0" w:color="auto"/>
            </w:tcBorders>
            <w:shd w:val="clear" w:color="C0C0C0" w:fill="B9CDE5"/>
            <w:noWrap/>
            <w:vAlign w:val="bottom"/>
            <w:hideMark/>
          </w:tcPr>
          <w:p w14:paraId="57C8817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Elective</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21B492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Comment</w:t>
            </w:r>
          </w:p>
        </w:tc>
      </w:tr>
      <w:tr w:rsidR="00674F00" w:rsidRPr="00674F00" w14:paraId="5C8BD3A9"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43AD70A5" w14:textId="77777777" w:rsidR="00674F00" w:rsidRPr="00674F00" w:rsidRDefault="00674F00" w:rsidP="00674F00">
            <w:pPr>
              <w:jc w:val="center"/>
              <w:rPr>
                <w:sz w:val="20"/>
                <w:lang w:val="en-US" w:eastAsia="en-US"/>
              </w:rPr>
            </w:pPr>
            <w:r w:rsidRPr="00674F00">
              <w:rPr>
                <w:sz w:val="20"/>
                <w:lang w:val="en-US" w:eastAsia="en-US"/>
              </w:rPr>
              <w:t xml:space="preserve">FALL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6FC742E1" w14:textId="77777777" w:rsidR="00674F00" w:rsidRPr="00674F00" w:rsidRDefault="00674F00" w:rsidP="00674F00">
            <w:pPr>
              <w:jc w:val="center"/>
              <w:rPr>
                <w:sz w:val="20"/>
                <w:lang w:val="en-US" w:eastAsia="en-US"/>
              </w:rPr>
            </w:pPr>
            <w:r w:rsidRPr="00674F00">
              <w:rPr>
                <w:sz w:val="20"/>
                <w:lang w:val="en-US" w:eastAsia="en-US"/>
              </w:rPr>
              <w:t xml:space="preserve">Academic Writing </w:t>
            </w:r>
          </w:p>
        </w:tc>
        <w:tc>
          <w:tcPr>
            <w:tcW w:w="908" w:type="dxa"/>
            <w:tcBorders>
              <w:top w:val="nil"/>
              <w:left w:val="nil"/>
              <w:bottom w:val="single" w:sz="4" w:space="0" w:color="auto"/>
              <w:right w:val="single" w:sz="4" w:space="0" w:color="auto"/>
            </w:tcBorders>
            <w:shd w:val="clear" w:color="C0C0C0" w:fill="B9CDE5"/>
            <w:noWrap/>
            <w:hideMark/>
          </w:tcPr>
          <w:p w14:paraId="4A5DA2E1"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053E765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484FCBD0"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384AD85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2A5A12B1"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those students wh</w:t>
            </w:r>
            <w:bookmarkStart w:id="46" w:name="_GoBack"/>
            <w:bookmarkEnd w:id="46"/>
            <w:r w:rsidRPr="00674F00">
              <w:rPr>
                <w:rFonts w:ascii="Calibri" w:hAnsi="Calibri"/>
                <w:color w:val="000000"/>
                <w:sz w:val="22"/>
                <w:szCs w:val="22"/>
                <w:lang w:val="en-US" w:eastAsia="en-US"/>
              </w:rPr>
              <w:t>o only have a BA degree and pursuing an MA degree at CEU. Those students who have taken these courses previously please take the additional mandatory elective courses.</w:t>
            </w:r>
          </w:p>
        </w:tc>
      </w:tr>
      <w:tr w:rsidR="00674F00" w:rsidRPr="00674F00" w14:paraId="34453425"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7B43DF8B"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75E3DFF0" w14:textId="77777777" w:rsidR="00674F00" w:rsidRPr="00674F00" w:rsidRDefault="00674F00" w:rsidP="00674F00">
            <w:pPr>
              <w:jc w:val="center"/>
              <w:rPr>
                <w:sz w:val="20"/>
                <w:lang w:val="en-US" w:eastAsia="en-US"/>
              </w:rPr>
            </w:pPr>
          </w:p>
        </w:tc>
        <w:tc>
          <w:tcPr>
            <w:tcW w:w="908" w:type="dxa"/>
            <w:tcBorders>
              <w:top w:val="nil"/>
              <w:left w:val="nil"/>
              <w:bottom w:val="single" w:sz="4" w:space="0" w:color="auto"/>
              <w:right w:val="single" w:sz="4" w:space="0" w:color="auto"/>
            </w:tcBorders>
            <w:shd w:val="clear" w:color="C0C0C0" w:fill="B9CDE5"/>
            <w:noWrap/>
            <w:hideMark/>
          </w:tcPr>
          <w:p w14:paraId="4212F18C" w14:textId="77777777" w:rsidR="00674F00" w:rsidRPr="00674F00" w:rsidRDefault="00674F00" w:rsidP="00674F00">
            <w:pPr>
              <w:jc w:val="center"/>
              <w:rPr>
                <w:sz w:val="20"/>
                <w:lang w:val="en-US" w:eastAsia="en-US"/>
              </w:rPr>
            </w:pPr>
          </w:p>
        </w:tc>
        <w:tc>
          <w:tcPr>
            <w:tcW w:w="1427" w:type="dxa"/>
            <w:tcBorders>
              <w:top w:val="nil"/>
              <w:left w:val="nil"/>
              <w:bottom w:val="single" w:sz="4" w:space="0" w:color="auto"/>
              <w:right w:val="single" w:sz="4" w:space="0" w:color="auto"/>
            </w:tcBorders>
            <w:shd w:val="clear" w:color="C0C0C0" w:fill="B9CDE5"/>
            <w:noWrap/>
            <w:vAlign w:val="center"/>
            <w:hideMark/>
          </w:tcPr>
          <w:p w14:paraId="6BC96F5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29C10A2A"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6DAFB18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083A0101" w14:textId="77777777" w:rsidR="00674F00" w:rsidRPr="00674F00" w:rsidRDefault="00674F00" w:rsidP="00674F00">
            <w:pPr>
              <w:jc w:val="center"/>
              <w:rPr>
                <w:rFonts w:ascii="Calibri" w:hAnsi="Calibri"/>
                <w:color w:val="000000"/>
                <w:sz w:val="22"/>
                <w:szCs w:val="22"/>
                <w:lang w:val="en-US" w:eastAsia="en-US"/>
              </w:rPr>
            </w:pPr>
          </w:p>
        </w:tc>
      </w:tr>
      <w:tr w:rsidR="00674F00" w:rsidRPr="00674F00" w14:paraId="608658EA"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5DEE2C6E"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152B729F" w14:textId="77777777" w:rsidR="00674F00" w:rsidRPr="00674F00" w:rsidRDefault="00674F00" w:rsidP="00674F00">
            <w:pPr>
              <w:jc w:val="center"/>
              <w:rPr>
                <w:sz w:val="20"/>
                <w:lang w:val="en-US" w:eastAsia="en-US"/>
              </w:rPr>
            </w:pPr>
            <w:r w:rsidRPr="00674F00">
              <w:rPr>
                <w:sz w:val="20"/>
                <w:lang w:val="en-US" w:eastAsia="en-US"/>
              </w:rPr>
              <w:t>Key Issues in Sociological Theory</w:t>
            </w:r>
          </w:p>
        </w:tc>
        <w:tc>
          <w:tcPr>
            <w:tcW w:w="908" w:type="dxa"/>
            <w:tcBorders>
              <w:top w:val="nil"/>
              <w:left w:val="nil"/>
              <w:bottom w:val="single" w:sz="4" w:space="0" w:color="auto"/>
              <w:right w:val="single" w:sz="4" w:space="0" w:color="auto"/>
            </w:tcBorders>
            <w:shd w:val="clear" w:color="C0C0C0" w:fill="B9CDE5"/>
            <w:noWrap/>
            <w:hideMark/>
          </w:tcPr>
          <w:p w14:paraId="3ED8FE80"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25A84BF1"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4476356A"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05EC0DA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BD5B4C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those students who only have a BA degree and pursuing an MA degree at CEU. Those students who have taken these courses previously please take the additional mandatory elective courses.</w:t>
            </w:r>
          </w:p>
        </w:tc>
      </w:tr>
      <w:tr w:rsidR="00674F00" w:rsidRPr="00674F00" w14:paraId="397B91AF"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1D0E028B"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3D8459CD" w14:textId="77777777" w:rsidR="00674F00" w:rsidRPr="00674F00" w:rsidRDefault="00674F00" w:rsidP="00674F00">
            <w:pPr>
              <w:jc w:val="center"/>
              <w:rPr>
                <w:sz w:val="20"/>
                <w:lang w:val="en-US" w:eastAsia="en-US"/>
              </w:rPr>
            </w:pPr>
            <w:r w:rsidRPr="00674F00">
              <w:rPr>
                <w:sz w:val="20"/>
                <w:lang w:val="en-US" w:eastAsia="en-US"/>
              </w:rPr>
              <w:t xml:space="preserve">Key Issues in Social and Cultural Anthropology </w:t>
            </w:r>
          </w:p>
        </w:tc>
        <w:tc>
          <w:tcPr>
            <w:tcW w:w="908" w:type="dxa"/>
            <w:tcBorders>
              <w:top w:val="nil"/>
              <w:left w:val="nil"/>
              <w:bottom w:val="single" w:sz="4" w:space="0" w:color="auto"/>
              <w:right w:val="single" w:sz="4" w:space="0" w:color="auto"/>
            </w:tcBorders>
            <w:shd w:val="clear" w:color="C0C0C0" w:fill="B9CDE5"/>
            <w:noWrap/>
            <w:hideMark/>
          </w:tcPr>
          <w:p w14:paraId="1975D602"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589FB79C"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0253ADF2"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5F44E152"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708500C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xml:space="preserve">Mandatory only for those students who only have a BA degree and pursuing an MA degree at CEU. Those </w:t>
            </w:r>
            <w:r w:rsidRPr="00674F00">
              <w:rPr>
                <w:rFonts w:ascii="Calibri" w:hAnsi="Calibri"/>
                <w:color w:val="000000"/>
                <w:sz w:val="22"/>
                <w:szCs w:val="22"/>
                <w:lang w:val="en-US" w:eastAsia="en-US"/>
              </w:rPr>
              <w:lastRenderedPageBreak/>
              <w:t>students who have taken these courses previously please take the additional mandatory elective courses.</w:t>
            </w:r>
          </w:p>
        </w:tc>
      </w:tr>
      <w:tr w:rsidR="00674F00" w:rsidRPr="00674F00" w14:paraId="502D9AE9"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5490B3D3" w14:textId="77777777" w:rsidR="00674F00" w:rsidRPr="00674F00" w:rsidRDefault="00674F00" w:rsidP="00674F00">
            <w:pPr>
              <w:jc w:val="center"/>
              <w:rPr>
                <w:sz w:val="20"/>
                <w:lang w:val="en-US" w:eastAsia="en-US"/>
              </w:rPr>
            </w:pPr>
            <w:r w:rsidRPr="00674F00">
              <w:rPr>
                <w:sz w:val="20"/>
                <w:lang w:val="en-US" w:eastAsia="en-US"/>
              </w:rPr>
              <w:lastRenderedPageBreak/>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4E4F89E8" w14:textId="77777777" w:rsidR="00674F00" w:rsidRPr="00674F00" w:rsidRDefault="00674F00" w:rsidP="00674F00">
            <w:pPr>
              <w:jc w:val="center"/>
              <w:rPr>
                <w:sz w:val="20"/>
                <w:lang w:val="en-US" w:eastAsia="en-US"/>
              </w:rPr>
            </w:pPr>
            <w:r w:rsidRPr="00674F00">
              <w:rPr>
                <w:sz w:val="20"/>
                <w:lang w:val="en-US" w:eastAsia="en-US"/>
              </w:rPr>
              <w:t xml:space="preserve">Logic of Social Inquiry </w:t>
            </w:r>
          </w:p>
        </w:tc>
        <w:tc>
          <w:tcPr>
            <w:tcW w:w="908" w:type="dxa"/>
            <w:tcBorders>
              <w:top w:val="nil"/>
              <w:left w:val="nil"/>
              <w:bottom w:val="single" w:sz="4" w:space="0" w:color="auto"/>
              <w:right w:val="single" w:sz="4" w:space="0" w:color="auto"/>
            </w:tcBorders>
            <w:shd w:val="clear" w:color="C0C0C0" w:fill="B9CDE5"/>
            <w:noWrap/>
            <w:hideMark/>
          </w:tcPr>
          <w:p w14:paraId="5C6A6478"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789D2B9A"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409EB53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239C06E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3C2B88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those students who only have a BA degree and pursuing an MA degree at CEU. Those students who have taken these courses previously please take the additional mandatory elective courses.</w:t>
            </w:r>
          </w:p>
        </w:tc>
      </w:tr>
      <w:tr w:rsidR="00674F00" w:rsidRPr="00674F00" w14:paraId="66F3BFD1"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009CB943"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177BDFF0" w14:textId="77777777" w:rsidR="00674F00" w:rsidRPr="00674F00" w:rsidRDefault="00674F00" w:rsidP="00674F00">
            <w:pPr>
              <w:jc w:val="center"/>
              <w:rPr>
                <w:sz w:val="20"/>
                <w:lang w:val="en-US" w:eastAsia="en-US"/>
              </w:rPr>
            </w:pPr>
            <w:r w:rsidRPr="00674F00">
              <w:rPr>
                <w:sz w:val="20"/>
                <w:lang w:val="en-US" w:eastAsia="en-US"/>
              </w:rPr>
              <w:t xml:space="preserve">Seminar Series </w:t>
            </w:r>
          </w:p>
        </w:tc>
        <w:tc>
          <w:tcPr>
            <w:tcW w:w="908" w:type="dxa"/>
            <w:tcBorders>
              <w:top w:val="nil"/>
              <w:left w:val="nil"/>
              <w:bottom w:val="single" w:sz="4" w:space="0" w:color="auto"/>
              <w:right w:val="single" w:sz="4" w:space="0" w:color="auto"/>
            </w:tcBorders>
            <w:shd w:val="clear" w:color="C0C0C0" w:fill="B9CDE5"/>
            <w:noWrap/>
            <w:hideMark/>
          </w:tcPr>
          <w:p w14:paraId="064AAE31" w14:textId="77777777" w:rsidR="00674F00" w:rsidRPr="00674F00" w:rsidRDefault="00674F00" w:rsidP="00674F00">
            <w:pPr>
              <w:jc w:val="center"/>
              <w:rPr>
                <w:sz w:val="20"/>
                <w:lang w:val="en-US" w:eastAsia="en-US"/>
              </w:rPr>
            </w:pPr>
            <w:r w:rsidRPr="00674F00">
              <w:rPr>
                <w:sz w:val="20"/>
                <w:lang w:val="en-US" w:eastAsia="en-US"/>
              </w:rPr>
              <w:t>0</w:t>
            </w:r>
          </w:p>
        </w:tc>
        <w:tc>
          <w:tcPr>
            <w:tcW w:w="1427" w:type="dxa"/>
            <w:tcBorders>
              <w:top w:val="nil"/>
              <w:left w:val="nil"/>
              <w:bottom w:val="single" w:sz="4" w:space="0" w:color="auto"/>
              <w:right w:val="single" w:sz="4" w:space="0" w:color="auto"/>
            </w:tcBorders>
            <w:shd w:val="clear" w:color="C0C0C0" w:fill="B9CDE5"/>
            <w:noWrap/>
            <w:vAlign w:val="center"/>
            <w:hideMark/>
          </w:tcPr>
          <w:p w14:paraId="7A094F0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427" w:type="dxa"/>
            <w:tcBorders>
              <w:top w:val="nil"/>
              <w:left w:val="nil"/>
              <w:bottom w:val="single" w:sz="4" w:space="0" w:color="auto"/>
              <w:right w:val="single" w:sz="4" w:space="0" w:color="auto"/>
            </w:tcBorders>
            <w:shd w:val="clear" w:color="C0C0C0" w:fill="B9CDE5"/>
            <w:noWrap/>
            <w:vAlign w:val="bottom"/>
            <w:hideMark/>
          </w:tcPr>
          <w:p w14:paraId="52298ABC"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1EBC1F9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214E722"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for all students present in Budapest.  Seminars are by guest speakers.</w:t>
            </w:r>
          </w:p>
        </w:tc>
      </w:tr>
      <w:tr w:rsidR="00674F00" w:rsidRPr="00674F00" w14:paraId="68661195"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3012A52B"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56574035" w14:textId="77777777" w:rsidR="00674F00" w:rsidRPr="00674F00" w:rsidRDefault="00674F00" w:rsidP="00674F00">
            <w:pPr>
              <w:jc w:val="center"/>
              <w:rPr>
                <w:sz w:val="20"/>
                <w:lang w:val="en-US" w:eastAsia="en-US"/>
              </w:rPr>
            </w:pPr>
            <w:r w:rsidRPr="00674F00">
              <w:rPr>
                <w:sz w:val="20"/>
                <w:lang w:val="en-US" w:eastAsia="en-US"/>
              </w:rPr>
              <w:t>Comparative Thinking</w:t>
            </w:r>
          </w:p>
        </w:tc>
        <w:tc>
          <w:tcPr>
            <w:tcW w:w="908" w:type="dxa"/>
            <w:tcBorders>
              <w:top w:val="nil"/>
              <w:left w:val="nil"/>
              <w:bottom w:val="single" w:sz="4" w:space="0" w:color="auto"/>
              <w:right w:val="single" w:sz="4" w:space="0" w:color="auto"/>
            </w:tcBorders>
            <w:shd w:val="clear" w:color="C0C0C0" w:fill="B9CDE5"/>
            <w:noWrap/>
            <w:hideMark/>
          </w:tcPr>
          <w:p w14:paraId="6C470612"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7BC0D20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2F47441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5C0D156E"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7CFBF15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students in the PhD program.</w:t>
            </w:r>
          </w:p>
        </w:tc>
      </w:tr>
      <w:tr w:rsidR="00674F00" w:rsidRPr="00674F00" w14:paraId="3AA0ED11"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2EBD7AE4"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362036AC" w14:textId="77777777" w:rsidR="00674F00" w:rsidRPr="00674F00" w:rsidRDefault="00674F00" w:rsidP="00674F00">
            <w:pPr>
              <w:jc w:val="center"/>
              <w:rPr>
                <w:sz w:val="20"/>
                <w:lang w:val="en-US" w:eastAsia="en-US"/>
              </w:rPr>
            </w:pPr>
            <w:r w:rsidRPr="00674F00">
              <w:rPr>
                <w:sz w:val="20"/>
                <w:lang w:val="en-US" w:eastAsia="en-US"/>
              </w:rPr>
              <w:t>Place Making: Critical Approaches to Anthropology</w:t>
            </w:r>
          </w:p>
        </w:tc>
        <w:tc>
          <w:tcPr>
            <w:tcW w:w="908" w:type="dxa"/>
            <w:tcBorders>
              <w:top w:val="nil"/>
              <w:left w:val="nil"/>
              <w:bottom w:val="single" w:sz="4" w:space="0" w:color="auto"/>
              <w:right w:val="single" w:sz="4" w:space="0" w:color="auto"/>
            </w:tcBorders>
            <w:shd w:val="clear" w:color="C0C0C0" w:fill="B9CDE5"/>
            <w:noWrap/>
            <w:hideMark/>
          </w:tcPr>
          <w:p w14:paraId="0CDE4705"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465738D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1B2BBE5C"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7832A2B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99A2C4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students in the PhD program.</w:t>
            </w:r>
          </w:p>
        </w:tc>
      </w:tr>
      <w:tr w:rsidR="00674F00" w:rsidRPr="00674F00" w14:paraId="6AC9D686"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4AB38023"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6347AC2F" w14:textId="77777777" w:rsidR="00674F00" w:rsidRPr="00674F00" w:rsidRDefault="00674F00" w:rsidP="00674F00">
            <w:pPr>
              <w:jc w:val="center"/>
              <w:rPr>
                <w:sz w:val="20"/>
                <w:lang w:val="en-US" w:eastAsia="en-US"/>
              </w:rPr>
            </w:pPr>
            <w:r w:rsidRPr="00674F00">
              <w:rPr>
                <w:sz w:val="20"/>
                <w:lang w:val="en-US" w:eastAsia="en-US"/>
              </w:rPr>
              <w:t>Research for 2nd year students</w:t>
            </w:r>
          </w:p>
        </w:tc>
        <w:tc>
          <w:tcPr>
            <w:tcW w:w="908" w:type="dxa"/>
            <w:tcBorders>
              <w:top w:val="nil"/>
              <w:left w:val="nil"/>
              <w:bottom w:val="single" w:sz="4" w:space="0" w:color="auto"/>
              <w:right w:val="single" w:sz="4" w:space="0" w:color="auto"/>
            </w:tcBorders>
            <w:shd w:val="clear" w:color="C0C0C0" w:fill="B9CDE5"/>
            <w:noWrap/>
            <w:hideMark/>
          </w:tcPr>
          <w:p w14:paraId="4FA56F60"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18AE89B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7AE63B7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6D85674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1D8F207"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students in the PhD program.</w:t>
            </w:r>
          </w:p>
        </w:tc>
      </w:tr>
      <w:tr w:rsidR="00674F00" w:rsidRPr="00674F00" w14:paraId="7FE96DAE"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5C37C6AB"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62CD6EDA" w14:textId="77777777" w:rsidR="00674F00" w:rsidRPr="00674F00" w:rsidRDefault="00674F00" w:rsidP="00674F00">
            <w:pPr>
              <w:jc w:val="center"/>
              <w:rPr>
                <w:sz w:val="20"/>
                <w:lang w:val="en-US" w:eastAsia="en-US"/>
              </w:rPr>
            </w:pPr>
            <w:r w:rsidRPr="00674F00">
              <w:rPr>
                <w:sz w:val="20"/>
                <w:lang w:val="en-US" w:eastAsia="en-US"/>
              </w:rPr>
              <w:t>Consultation - 2nd year</w:t>
            </w:r>
          </w:p>
        </w:tc>
        <w:tc>
          <w:tcPr>
            <w:tcW w:w="908" w:type="dxa"/>
            <w:tcBorders>
              <w:top w:val="nil"/>
              <w:left w:val="nil"/>
              <w:bottom w:val="single" w:sz="4" w:space="0" w:color="auto"/>
              <w:right w:val="single" w:sz="4" w:space="0" w:color="auto"/>
            </w:tcBorders>
            <w:shd w:val="clear" w:color="C0C0C0" w:fill="B9CDE5"/>
            <w:noWrap/>
            <w:hideMark/>
          </w:tcPr>
          <w:p w14:paraId="7E228E23"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0EB3D8F7"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2497462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5A6A6E5A"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018510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xml:space="preserve">Mandatory only for students in </w:t>
            </w:r>
            <w:r w:rsidRPr="00674F00">
              <w:rPr>
                <w:rFonts w:ascii="Calibri" w:hAnsi="Calibri"/>
                <w:color w:val="000000"/>
                <w:sz w:val="22"/>
                <w:szCs w:val="22"/>
                <w:lang w:val="en-US" w:eastAsia="en-US"/>
              </w:rPr>
              <w:lastRenderedPageBreak/>
              <w:t>the PhD program.</w:t>
            </w:r>
          </w:p>
        </w:tc>
      </w:tr>
      <w:tr w:rsidR="00674F00" w:rsidRPr="00674F00" w14:paraId="7EFAC844"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39219AE1" w14:textId="77777777" w:rsidR="00674F00" w:rsidRPr="00674F00" w:rsidRDefault="00674F00" w:rsidP="00674F00">
            <w:pPr>
              <w:jc w:val="center"/>
              <w:rPr>
                <w:sz w:val="20"/>
                <w:lang w:val="en-US" w:eastAsia="en-US"/>
              </w:rPr>
            </w:pPr>
            <w:r w:rsidRPr="00674F00">
              <w:rPr>
                <w:sz w:val="20"/>
                <w:lang w:val="en-US" w:eastAsia="en-US"/>
              </w:rPr>
              <w:lastRenderedPageBreak/>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593F8E84" w14:textId="77777777" w:rsidR="00674F00" w:rsidRPr="00674F00" w:rsidRDefault="00674F00" w:rsidP="00674F00">
            <w:pPr>
              <w:jc w:val="center"/>
              <w:rPr>
                <w:sz w:val="20"/>
                <w:lang w:val="en-US" w:eastAsia="en-US"/>
              </w:rPr>
            </w:pPr>
            <w:r w:rsidRPr="00674F00">
              <w:rPr>
                <w:sz w:val="20"/>
                <w:lang w:val="en-US" w:eastAsia="en-US"/>
              </w:rPr>
              <w:t>Comprehensive examination</w:t>
            </w:r>
          </w:p>
        </w:tc>
        <w:tc>
          <w:tcPr>
            <w:tcW w:w="908" w:type="dxa"/>
            <w:tcBorders>
              <w:top w:val="nil"/>
              <w:left w:val="nil"/>
              <w:bottom w:val="single" w:sz="4" w:space="0" w:color="auto"/>
              <w:right w:val="single" w:sz="4" w:space="0" w:color="auto"/>
            </w:tcBorders>
            <w:shd w:val="clear" w:color="C0C0C0" w:fill="B9CDE5"/>
            <w:noWrap/>
            <w:hideMark/>
          </w:tcPr>
          <w:p w14:paraId="764B438E"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406B841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77B82B2B"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6F5CFA4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5CFA076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students in the PhD program.</w:t>
            </w:r>
          </w:p>
        </w:tc>
      </w:tr>
      <w:tr w:rsidR="00674F00" w:rsidRPr="00674F00" w14:paraId="40F4ECDD"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75E1CE56"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72B5C056" w14:textId="77777777" w:rsidR="00674F00" w:rsidRPr="00674F00" w:rsidRDefault="00674F00" w:rsidP="00674F00">
            <w:pPr>
              <w:jc w:val="center"/>
              <w:rPr>
                <w:sz w:val="20"/>
                <w:lang w:val="en-US" w:eastAsia="en-US"/>
              </w:rPr>
            </w:pPr>
            <w:r w:rsidRPr="00674F00">
              <w:rPr>
                <w:sz w:val="20"/>
                <w:lang w:val="en-US" w:eastAsia="en-US"/>
              </w:rPr>
              <w:t>Class on Class</w:t>
            </w:r>
          </w:p>
        </w:tc>
        <w:tc>
          <w:tcPr>
            <w:tcW w:w="908" w:type="dxa"/>
            <w:tcBorders>
              <w:top w:val="nil"/>
              <w:left w:val="nil"/>
              <w:bottom w:val="single" w:sz="4" w:space="0" w:color="auto"/>
              <w:right w:val="single" w:sz="4" w:space="0" w:color="auto"/>
            </w:tcBorders>
            <w:shd w:val="clear" w:color="C0C0C0" w:fill="B9CDE5"/>
            <w:noWrap/>
            <w:hideMark/>
          </w:tcPr>
          <w:p w14:paraId="41A09043"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47CB3F4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5B47073E"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4EEDB2C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0FF18E8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7F077D43"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0F2FB9BF"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34F59799" w14:textId="77777777" w:rsidR="00674F00" w:rsidRPr="00674F00" w:rsidRDefault="00674F00" w:rsidP="00674F00">
            <w:pPr>
              <w:jc w:val="center"/>
              <w:rPr>
                <w:sz w:val="20"/>
                <w:lang w:val="en-US" w:eastAsia="en-US"/>
              </w:rPr>
            </w:pPr>
            <w:r w:rsidRPr="00674F00">
              <w:rPr>
                <w:sz w:val="20"/>
                <w:lang w:val="en-US" w:eastAsia="en-US"/>
              </w:rPr>
              <w:t xml:space="preserve">Food, Culture, Politics </w:t>
            </w:r>
          </w:p>
        </w:tc>
        <w:tc>
          <w:tcPr>
            <w:tcW w:w="908" w:type="dxa"/>
            <w:tcBorders>
              <w:top w:val="nil"/>
              <w:left w:val="nil"/>
              <w:bottom w:val="single" w:sz="4" w:space="0" w:color="auto"/>
              <w:right w:val="single" w:sz="4" w:space="0" w:color="auto"/>
            </w:tcBorders>
            <w:shd w:val="clear" w:color="C0C0C0" w:fill="B9CDE5"/>
            <w:noWrap/>
            <w:hideMark/>
          </w:tcPr>
          <w:p w14:paraId="4CC59FCC"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54903F6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3CDE557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3882D09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0D89EAF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787358CD"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5D5D5F63"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6221301B" w14:textId="77777777" w:rsidR="00674F00" w:rsidRPr="00674F00" w:rsidRDefault="00674F00" w:rsidP="00674F00">
            <w:pPr>
              <w:jc w:val="center"/>
              <w:rPr>
                <w:sz w:val="20"/>
                <w:lang w:val="en-US" w:eastAsia="en-US"/>
              </w:rPr>
            </w:pPr>
            <w:r w:rsidRPr="00674F00">
              <w:rPr>
                <w:sz w:val="20"/>
                <w:lang w:val="en-US" w:eastAsia="en-US"/>
              </w:rPr>
              <w:t xml:space="preserve">Globalization and Capitalism </w:t>
            </w:r>
          </w:p>
        </w:tc>
        <w:tc>
          <w:tcPr>
            <w:tcW w:w="908" w:type="dxa"/>
            <w:tcBorders>
              <w:top w:val="nil"/>
              <w:left w:val="nil"/>
              <w:bottom w:val="single" w:sz="4" w:space="0" w:color="auto"/>
              <w:right w:val="single" w:sz="4" w:space="0" w:color="auto"/>
            </w:tcBorders>
            <w:shd w:val="clear" w:color="C0C0C0" w:fill="B9CDE5"/>
            <w:noWrap/>
            <w:hideMark/>
          </w:tcPr>
          <w:p w14:paraId="2E3F5F2A"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5032A28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4192E25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3B01619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F09DD1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3B832B22"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7C229912"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56573742" w14:textId="77777777" w:rsidR="00674F00" w:rsidRPr="00674F00" w:rsidRDefault="00674F00" w:rsidP="00674F00">
            <w:pPr>
              <w:jc w:val="center"/>
              <w:rPr>
                <w:sz w:val="20"/>
                <w:lang w:val="en-US" w:eastAsia="en-US"/>
              </w:rPr>
            </w:pPr>
            <w:r w:rsidRPr="00674F00">
              <w:rPr>
                <w:sz w:val="20"/>
                <w:lang w:val="en-US" w:eastAsia="en-US"/>
              </w:rPr>
              <w:t>Inequalities in CEE</w:t>
            </w:r>
          </w:p>
        </w:tc>
        <w:tc>
          <w:tcPr>
            <w:tcW w:w="908" w:type="dxa"/>
            <w:tcBorders>
              <w:top w:val="nil"/>
              <w:left w:val="nil"/>
              <w:bottom w:val="single" w:sz="4" w:space="0" w:color="auto"/>
              <w:right w:val="single" w:sz="4" w:space="0" w:color="auto"/>
            </w:tcBorders>
            <w:shd w:val="clear" w:color="C0C0C0" w:fill="B9CDE5"/>
            <w:noWrap/>
            <w:hideMark/>
          </w:tcPr>
          <w:p w14:paraId="6AEFB238"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089506FB"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58398FBE"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334C4D9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14913A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091D891E"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321A85CD"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3E8BEA21" w14:textId="77777777" w:rsidR="00674F00" w:rsidRPr="00674F00" w:rsidRDefault="00674F00" w:rsidP="00674F00">
            <w:pPr>
              <w:jc w:val="center"/>
              <w:rPr>
                <w:sz w:val="20"/>
                <w:lang w:val="en-US" w:eastAsia="en-US"/>
              </w:rPr>
            </w:pPr>
            <w:r w:rsidRPr="00674F00">
              <w:rPr>
                <w:sz w:val="20"/>
                <w:lang w:val="en-US" w:eastAsia="en-US"/>
              </w:rPr>
              <w:t xml:space="preserve">Religion: Current Debates </w:t>
            </w:r>
          </w:p>
        </w:tc>
        <w:tc>
          <w:tcPr>
            <w:tcW w:w="908" w:type="dxa"/>
            <w:tcBorders>
              <w:top w:val="nil"/>
              <w:left w:val="nil"/>
              <w:bottom w:val="single" w:sz="4" w:space="0" w:color="auto"/>
              <w:right w:val="single" w:sz="4" w:space="0" w:color="auto"/>
            </w:tcBorders>
            <w:shd w:val="clear" w:color="C0C0C0" w:fill="B9CDE5"/>
            <w:noWrap/>
            <w:hideMark/>
          </w:tcPr>
          <w:p w14:paraId="18A1D9F8"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1433BAB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1F8FAE9E"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662AA19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0C85EE8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4C008497"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4D21FAF8"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2BA5E957" w14:textId="77777777" w:rsidR="00674F00" w:rsidRPr="00674F00" w:rsidRDefault="00674F00" w:rsidP="00674F00">
            <w:pPr>
              <w:jc w:val="center"/>
              <w:rPr>
                <w:sz w:val="20"/>
                <w:lang w:val="en-US" w:eastAsia="en-US"/>
              </w:rPr>
            </w:pPr>
            <w:r w:rsidRPr="00674F00">
              <w:rPr>
                <w:sz w:val="20"/>
                <w:lang w:val="en-US" w:eastAsia="en-US"/>
              </w:rPr>
              <w:t>Environment and Climate Change</w:t>
            </w:r>
          </w:p>
        </w:tc>
        <w:tc>
          <w:tcPr>
            <w:tcW w:w="908" w:type="dxa"/>
            <w:tcBorders>
              <w:top w:val="nil"/>
              <w:left w:val="nil"/>
              <w:bottom w:val="single" w:sz="4" w:space="0" w:color="auto"/>
              <w:right w:val="single" w:sz="4" w:space="0" w:color="auto"/>
            </w:tcBorders>
            <w:shd w:val="clear" w:color="C0C0C0" w:fill="B9CDE5"/>
            <w:noWrap/>
            <w:hideMark/>
          </w:tcPr>
          <w:p w14:paraId="16F58201"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63891A3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1DBF45C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4DE5046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65E6380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28EBC8A0"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4AEB6E18"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44EB755F" w14:textId="77777777" w:rsidR="00674F00" w:rsidRPr="00674F00" w:rsidRDefault="00674F00" w:rsidP="00674F00">
            <w:pPr>
              <w:jc w:val="center"/>
              <w:rPr>
                <w:sz w:val="20"/>
                <w:lang w:val="en-US" w:eastAsia="en-US"/>
              </w:rPr>
            </w:pPr>
            <w:r w:rsidRPr="00674F00">
              <w:rPr>
                <w:sz w:val="20"/>
                <w:lang w:val="en-US" w:eastAsia="en-US"/>
              </w:rPr>
              <w:t>Anthropology of the State</w:t>
            </w:r>
          </w:p>
        </w:tc>
        <w:tc>
          <w:tcPr>
            <w:tcW w:w="908" w:type="dxa"/>
            <w:tcBorders>
              <w:top w:val="nil"/>
              <w:left w:val="nil"/>
              <w:bottom w:val="single" w:sz="4" w:space="0" w:color="auto"/>
              <w:right w:val="single" w:sz="4" w:space="0" w:color="auto"/>
            </w:tcBorders>
            <w:shd w:val="clear" w:color="C0C0C0" w:fill="B9CDE5"/>
            <w:noWrap/>
            <w:hideMark/>
          </w:tcPr>
          <w:p w14:paraId="18029182"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3594F37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2E4C9111"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4A66108B"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895766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6E1BF016"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787C63FC"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5714ADC9" w14:textId="77777777" w:rsidR="00674F00" w:rsidRPr="00674F00" w:rsidRDefault="00674F00" w:rsidP="00674F00">
            <w:pPr>
              <w:jc w:val="center"/>
              <w:rPr>
                <w:sz w:val="20"/>
                <w:lang w:val="en-US" w:eastAsia="en-US"/>
              </w:rPr>
            </w:pPr>
            <w:r w:rsidRPr="00674F00">
              <w:rPr>
                <w:sz w:val="20"/>
                <w:lang w:val="en-US" w:eastAsia="en-US"/>
              </w:rPr>
              <w:t>Social Movements</w:t>
            </w:r>
          </w:p>
        </w:tc>
        <w:tc>
          <w:tcPr>
            <w:tcW w:w="908" w:type="dxa"/>
            <w:tcBorders>
              <w:top w:val="nil"/>
              <w:left w:val="nil"/>
              <w:bottom w:val="single" w:sz="4" w:space="0" w:color="auto"/>
              <w:right w:val="single" w:sz="4" w:space="0" w:color="auto"/>
            </w:tcBorders>
            <w:shd w:val="clear" w:color="C0C0C0" w:fill="B9CDE5"/>
            <w:noWrap/>
            <w:hideMark/>
          </w:tcPr>
          <w:p w14:paraId="4F5BDFF2"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12AB1E4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49B5820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534B1B0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035850A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5BFA56BB"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40D663C5"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7BBE4611" w14:textId="77777777" w:rsidR="00674F00" w:rsidRPr="00674F00" w:rsidRDefault="00674F00" w:rsidP="00674F00">
            <w:pPr>
              <w:jc w:val="center"/>
              <w:rPr>
                <w:sz w:val="20"/>
                <w:lang w:val="en-US" w:eastAsia="en-US"/>
              </w:rPr>
            </w:pPr>
            <w:r w:rsidRPr="00674F00">
              <w:rPr>
                <w:sz w:val="20"/>
                <w:lang w:val="en-US" w:eastAsia="en-US"/>
              </w:rPr>
              <w:t>Art and Society</w:t>
            </w:r>
          </w:p>
        </w:tc>
        <w:tc>
          <w:tcPr>
            <w:tcW w:w="908" w:type="dxa"/>
            <w:tcBorders>
              <w:top w:val="nil"/>
              <w:left w:val="nil"/>
              <w:bottom w:val="single" w:sz="4" w:space="0" w:color="auto"/>
              <w:right w:val="single" w:sz="4" w:space="0" w:color="auto"/>
            </w:tcBorders>
            <w:shd w:val="clear" w:color="C0C0C0" w:fill="B9CDE5"/>
            <w:noWrap/>
            <w:hideMark/>
          </w:tcPr>
          <w:p w14:paraId="4D9301A5"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1BB3005E"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3D21DF6E"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57854B2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2FA159A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3BD606CD"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2DDE1AB4"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3CB32BE8" w14:textId="77777777" w:rsidR="00674F00" w:rsidRPr="00674F00" w:rsidRDefault="00674F00" w:rsidP="00674F00">
            <w:pPr>
              <w:jc w:val="center"/>
              <w:rPr>
                <w:sz w:val="20"/>
                <w:lang w:val="en-US" w:eastAsia="en-US"/>
              </w:rPr>
            </w:pPr>
            <w:r w:rsidRPr="00674F00">
              <w:rPr>
                <w:sz w:val="20"/>
                <w:lang w:val="en-US" w:eastAsia="en-US"/>
              </w:rPr>
              <w:t>Foundations of Visual Practice</w:t>
            </w:r>
          </w:p>
        </w:tc>
        <w:tc>
          <w:tcPr>
            <w:tcW w:w="908" w:type="dxa"/>
            <w:tcBorders>
              <w:top w:val="nil"/>
              <w:left w:val="nil"/>
              <w:bottom w:val="single" w:sz="4" w:space="0" w:color="auto"/>
              <w:right w:val="single" w:sz="4" w:space="0" w:color="auto"/>
            </w:tcBorders>
            <w:shd w:val="clear" w:color="C0C0C0" w:fill="B9CDE5"/>
            <w:noWrap/>
            <w:hideMark/>
          </w:tcPr>
          <w:p w14:paraId="40A825D1"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0DBFA82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0CA2C93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5C0E362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28400A40"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71D6B123"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1CCFC03D"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690EAEDD" w14:textId="77777777" w:rsidR="00674F00" w:rsidRPr="00674F00" w:rsidRDefault="00674F00" w:rsidP="00674F00">
            <w:pPr>
              <w:jc w:val="center"/>
              <w:rPr>
                <w:sz w:val="20"/>
                <w:lang w:val="en-US" w:eastAsia="en-US"/>
              </w:rPr>
            </w:pPr>
            <w:r w:rsidRPr="00674F00">
              <w:rPr>
                <w:sz w:val="20"/>
                <w:lang w:val="en-US" w:eastAsia="en-US"/>
              </w:rPr>
              <w:t>Contemporary Politics of Memory and Heritage</w:t>
            </w:r>
          </w:p>
        </w:tc>
        <w:tc>
          <w:tcPr>
            <w:tcW w:w="908" w:type="dxa"/>
            <w:tcBorders>
              <w:top w:val="nil"/>
              <w:left w:val="nil"/>
              <w:bottom w:val="single" w:sz="4" w:space="0" w:color="auto"/>
              <w:right w:val="single" w:sz="4" w:space="0" w:color="auto"/>
            </w:tcBorders>
            <w:shd w:val="clear" w:color="C0C0C0" w:fill="B9CDE5"/>
            <w:noWrap/>
            <w:hideMark/>
          </w:tcPr>
          <w:p w14:paraId="735731CB"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731E2CF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67AFA8B7"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58E85C1B"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652259AA"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21DB399A"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54567883" w14:textId="77777777" w:rsidR="00674F00" w:rsidRPr="00674F00" w:rsidRDefault="00674F00" w:rsidP="00674F00">
            <w:pPr>
              <w:jc w:val="center"/>
              <w:rPr>
                <w:sz w:val="20"/>
                <w:lang w:val="en-US" w:eastAsia="en-US"/>
              </w:rPr>
            </w:pPr>
            <w:r w:rsidRPr="00674F00">
              <w:rPr>
                <w:sz w:val="20"/>
                <w:lang w:val="en-US" w:eastAsia="en-US"/>
              </w:rPr>
              <w:t>WINTER</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145A098B" w14:textId="77777777" w:rsidR="00674F00" w:rsidRPr="00674F00" w:rsidRDefault="00674F00" w:rsidP="00674F00">
            <w:pPr>
              <w:jc w:val="center"/>
              <w:rPr>
                <w:sz w:val="20"/>
                <w:lang w:val="en-US" w:eastAsia="en-US"/>
              </w:rPr>
            </w:pPr>
            <w:r w:rsidRPr="00674F00">
              <w:rPr>
                <w:sz w:val="20"/>
                <w:lang w:val="en-US" w:eastAsia="en-US"/>
              </w:rPr>
              <w:t>Contemporary Social Theory</w:t>
            </w:r>
          </w:p>
        </w:tc>
        <w:tc>
          <w:tcPr>
            <w:tcW w:w="908" w:type="dxa"/>
            <w:tcBorders>
              <w:top w:val="nil"/>
              <w:left w:val="nil"/>
              <w:bottom w:val="single" w:sz="4" w:space="0" w:color="auto"/>
              <w:right w:val="single" w:sz="4" w:space="0" w:color="auto"/>
            </w:tcBorders>
            <w:shd w:val="clear" w:color="C0C0C0" w:fill="B9CDE5"/>
            <w:noWrap/>
            <w:hideMark/>
          </w:tcPr>
          <w:p w14:paraId="5D2CC5B4"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19A96AA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136E31F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058060C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290E3A31"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those students who only have a BA degree and pursuing an MA degree at CEU. Those students who have taken these courses previously please take the additional mandatory elective courses.</w:t>
            </w:r>
          </w:p>
        </w:tc>
      </w:tr>
      <w:tr w:rsidR="00674F00" w:rsidRPr="00674F00" w14:paraId="603DA4FF"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723D8D94"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3E6D4F4B" w14:textId="77777777" w:rsidR="00674F00" w:rsidRPr="00674F00" w:rsidRDefault="00674F00" w:rsidP="00674F00">
            <w:pPr>
              <w:jc w:val="center"/>
              <w:rPr>
                <w:sz w:val="20"/>
                <w:lang w:val="en-US" w:eastAsia="en-US"/>
              </w:rPr>
            </w:pPr>
            <w:r w:rsidRPr="00674F00">
              <w:rPr>
                <w:sz w:val="20"/>
                <w:lang w:val="en-US" w:eastAsia="en-US"/>
              </w:rPr>
              <w:t>Ethnographic Methods</w:t>
            </w:r>
          </w:p>
        </w:tc>
        <w:tc>
          <w:tcPr>
            <w:tcW w:w="908" w:type="dxa"/>
            <w:tcBorders>
              <w:top w:val="nil"/>
              <w:left w:val="nil"/>
              <w:bottom w:val="single" w:sz="4" w:space="0" w:color="auto"/>
              <w:right w:val="single" w:sz="4" w:space="0" w:color="auto"/>
            </w:tcBorders>
            <w:shd w:val="clear" w:color="C0C0C0" w:fill="B9CDE5"/>
            <w:noWrap/>
            <w:hideMark/>
          </w:tcPr>
          <w:p w14:paraId="0287B2B6"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2ADFA80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613D684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0BD5B5C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20AB21D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xml:space="preserve">Mandatory only for those students who only have a BA degree and pursuing an MA degree at CEU. Those students who have taken these courses </w:t>
            </w:r>
            <w:r w:rsidRPr="00674F00">
              <w:rPr>
                <w:rFonts w:ascii="Calibri" w:hAnsi="Calibri"/>
                <w:color w:val="000000"/>
                <w:sz w:val="22"/>
                <w:szCs w:val="22"/>
                <w:lang w:val="en-US" w:eastAsia="en-US"/>
              </w:rPr>
              <w:lastRenderedPageBreak/>
              <w:t>previously please take the additional mandatory elective courses.</w:t>
            </w:r>
          </w:p>
        </w:tc>
      </w:tr>
      <w:tr w:rsidR="00674F00" w:rsidRPr="00674F00" w14:paraId="4DF4C33A"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37EFA274" w14:textId="77777777" w:rsidR="00674F00" w:rsidRPr="00674F00" w:rsidRDefault="00674F00" w:rsidP="00674F00">
            <w:pPr>
              <w:jc w:val="center"/>
              <w:rPr>
                <w:sz w:val="20"/>
                <w:lang w:val="en-US" w:eastAsia="en-US"/>
              </w:rPr>
            </w:pPr>
            <w:r w:rsidRPr="00674F00">
              <w:rPr>
                <w:sz w:val="20"/>
                <w:lang w:val="en-US" w:eastAsia="en-US"/>
              </w:rPr>
              <w:lastRenderedPageBreak/>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7F38117B" w14:textId="77777777" w:rsidR="00674F00" w:rsidRPr="00674F00" w:rsidRDefault="00674F00" w:rsidP="00674F00">
            <w:pPr>
              <w:jc w:val="center"/>
              <w:rPr>
                <w:sz w:val="20"/>
                <w:lang w:val="en-US" w:eastAsia="en-US"/>
              </w:rPr>
            </w:pPr>
            <w:r w:rsidRPr="00674F00">
              <w:rPr>
                <w:sz w:val="20"/>
                <w:lang w:val="en-US" w:eastAsia="en-US"/>
              </w:rPr>
              <w:t>Introduction to Methods, Quantitative and Qualitative</w:t>
            </w:r>
          </w:p>
        </w:tc>
        <w:tc>
          <w:tcPr>
            <w:tcW w:w="908" w:type="dxa"/>
            <w:tcBorders>
              <w:top w:val="nil"/>
              <w:left w:val="nil"/>
              <w:bottom w:val="single" w:sz="4" w:space="0" w:color="auto"/>
              <w:right w:val="single" w:sz="4" w:space="0" w:color="auto"/>
            </w:tcBorders>
            <w:shd w:val="clear" w:color="C0C0C0" w:fill="B9CDE5"/>
            <w:noWrap/>
            <w:hideMark/>
          </w:tcPr>
          <w:p w14:paraId="2503979E"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15DC4CA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3F75B51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21B09742"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0EA7946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those students who only have a BA degree and pursuing an MA degree at CEU. Those students who have taken these courses previously please take the additional mandatory elective courses.</w:t>
            </w:r>
          </w:p>
        </w:tc>
      </w:tr>
      <w:tr w:rsidR="00674F00" w:rsidRPr="00674F00" w14:paraId="4BC2EAAD"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41F26E6C"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0C8303B9" w14:textId="77777777" w:rsidR="00674F00" w:rsidRPr="00674F00" w:rsidRDefault="00674F00" w:rsidP="00674F00">
            <w:pPr>
              <w:jc w:val="center"/>
              <w:rPr>
                <w:sz w:val="20"/>
                <w:lang w:val="en-US" w:eastAsia="en-US"/>
              </w:rPr>
            </w:pPr>
            <w:r w:rsidRPr="00674F00">
              <w:rPr>
                <w:sz w:val="20"/>
                <w:lang w:val="en-US" w:eastAsia="en-US"/>
              </w:rPr>
              <w:t>Advanced Methods</w:t>
            </w:r>
          </w:p>
        </w:tc>
        <w:tc>
          <w:tcPr>
            <w:tcW w:w="908" w:type="dxa"/>
            <w:tcBorders>
              <w:top w:val="nil"/>
              <w:left w:val="nil"/>
              <w:bottom w:val="single" w:sz="4" w:space="0" w:color="auto"/>
              <w:right w:val="single" w:sz="4" w:space="0" w:color="auto"/>
            </w:tcBorders>
            <w:shd w:val="clear" w:color="C0C0C0" w:fill="B9CDE5"/>
            <w:noWrap/>
            <w:hideMark/>
          </w:tcPr>
          <w:p w14:paraId="1932858F"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423A7F0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59277B8B"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5ABB5B1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60A241CB"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students in the PhD program.</w:t>
            </w:r>
          </w:p>
        </w:tc>
      </w:tr>
      <w:tr w:rsidR="00674F00" w:rsidRPr="00674F00" w14:paraId="3A20C6ED"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0FB1D833"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34BFDED7" w14:textId="77777777" w:rsidR="00674F00" w:rsidRPr="00674F00" w:rsidRDefault="00674F00" w:rsidP="00674F00">
            <w:pPr>
              <w:jc w:val="center"/>
              <w:rPr>
                <w:sz w:val="20"/>
                <w:lang w:val="en-US" w:eastAsia="en-US"/>
              </w:rPr>
            </w:pPr>
            <w:r w:rsidRPr="00674F00">
              <w:rPr>
                <w:sz w:val="20"/>
                <w:lang w:val="en-US" w:eastAsia="en-US"/>
              </w:rPr>
              <w:t>Colloquium/Research seminar</w:t>
            </w:r>
          </w:p>
        </w:tc>
        <w:tc>
          <w:tcPr>
            <w:tcW w:w="908" w:type="dxa"/>
            <w:tcBorders>
              <w:top w:val="nil"/>
              <w:left w:val="nil"/>
              <w:bottom w:val="single" w:sz="4" w:space="0" w:color="auto"/>
              <w:right w:val="single" w:sz="4" w:space="0" w:color="auto"/>
            </w:tcBorders>
            <w:shd w:val="clear" w:color="C0C0C0" w:fill="B9CDE5"/>
            <w:noWrap/>
            <w:hideMark/>
          </w:tcPr>
          <w:p w14:paraId="3FD4AE6E"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5D348102"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42461BC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16A4199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076016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student and faculty individual presentations.  Mandatory only for students in the PhD program.</w:t>
            </w:r>
          </w:p>
        </w:tc>
      </w:tr>
      <w:tr w:rsidR="00674F00" w:rsidRPr="00674F00" w14:paraId="520463C9"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167C4B44"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39602906" w14:textId="77777777" w:rsidR="00674F00" w:rsidRPr="00674F00" w:rsidRDefault="00674F00" w:rsidP="00674F00">
            <w:pPr>
              <w:jc w:val="center"/>
              <w:rPr>
                <w:sz w:val="20"/>
                <w:lang w:val="en-US" w:eastAsia="en-US"/>
              </w:rPr>
            </w:pPr>
            <w:r w:rsidRPr="00674F00">
              <w:rPr>
                <w:sz w:val="20"/>
                <w:lang w:val="en-US" w:eastAsia="en-US"/>
              </w:rPr>
              <w:t>Research for 2nd year students</w:t>
            </w:r>
          </w:p>
        </w:tc>
        <w:tc>
          <w:tcPr>
            <w:tcW w:w="908" w:type="dxa"/>
            <w:tcBorders>
              <w:top w:val="nil"/>
              <w:left w:val="nil"/>
              <w:bottom w:val="single" w:sz="4" w:space="0" w:color="auto"/>
              <w:right w:val="single" w:sz="4" w:space="0" w:color="auto"/>
            </w:tcBorders>
            <w:shd w:val="clear" w:color="C0C0C0" w:fill="B9CDE5"/>
            <w:noWrap/>
            <w:hideMark/>
          </w:tcPr>
          <w:p w14:paraId="3912A34C"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1B0F6577"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38B44B51"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77BA280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B9EB14B"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students in the PhD program.</w:t>
            </w:r>
          </w:p>
        </w:tc>
      </w:tr>
      <w:tr w:rsidR="00674F00" w:rsidRPr="00674F00" w14:paraId="4B72BD74"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0D74F22F"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5A7BB895" w14:textId="77777777" w:rsidR="00674F00" w:rsidRPr="00674F00" w:rsidRDefault="00674F00" w:rsidP="00674F00">
            <w:pPr>
              <w:jc w:val="center"/>
              <w:rPr>
                <w:sz w:val="20"/>
                <w:lang w:val="en-US" w:eastAsia="en-US"/>
              </w:rPr>
            </w:pPr>
            <w:r w:rsidRPr="00674F00">
              <w:rPr>
                <w:sz w:val="20"/>
                <w:lang w:val="en-US" w:eastAsia="en-US"/>
              </w:rPr>
              <w:t>Consultation - 2nd year students</w:t>
            </w:r>
          </w:p>
        </w:tc>
        <w:tc>
          <w:tcPr>
            <w:tcW w:w="908" w:type="dxa"/>
            <w:tcBorders>
              <w:top w:val="nil"/>
              <w:left w:val="nil"/>
              <w:bottom w:val="single" w:sz="4" w:space="0" w:color="auto"/>
              <w:right w:val="single" w:sz="4" w:space="0" w:color="auto"/>
            </w:tcBorders>
            <w:shd w:val="clear" w:color="C0C0C0" w:fill="B9CDE5"/>
            <w:noWrap/>
            <w:hideMark/>
          </w:tcPr>
          <w:p w14:paraId="57651F38"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5D6B812E"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0047B9C0"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5AADADC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53F0798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only for students in the PhD program.</w:t>
            </w:r>
          </w:p>
        </w:tc>
      </w:tr>
      <w:tr w:rsidR="00674F00" w:rsidRPr="00674F00" w14:paraId="09B5E58F"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0BDAF8B0"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6A8340D7" w14:textId="77777777" w:rsidR="00674F00" w:rsidRPr="00674F00" w:rsidRDefault="00674F00" w:rsidP="00674F00">
            <w:pPr>
              <w:jc w:val="center"/>
              <w:rPr>
                <w:sz w:val="20"/>
                <w:lang w:val="en-US" w:eastAsia="en-US"/>
              </w:rPr>
            </w:pPr>
            <w:r w:rsidRPr="00674F00">
              <w:rPr>
                <w:sz w:val="20"/>
                <w:lang w:val="en-US" w:eastAsia="en-US"/>
              </w:rPr>
              <w:t>Proposal/Thesis writing workshop</w:t>
            </w:r>
          </w:p>
        </w:tc>
        <w:tc>
          <w:tcPr>
            <w:tcW w:w="908" w:type="dxa"/>
            <w:tcBorders>
              <w:top w:val="nil"/>
              <w:left w:val="nil"/>
              <w:bottom w:val="single" w:sz="4" w:space="0" w:color="auto"/>
              <w:right w:val="single" w:sz="4" w:space="0" w:color="auto"/>
            </w:tcBorders>
            <w:shd w:val="clear" w:color="C0C0C0" w:fill="B9CDE5"/>
            <w:noWrap/>
            <w:hideMark/>
          </w:tcPr>
          <w:p w14:paraId="485B6E31"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769F31D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54477EA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056" w:type="dxa"/>
            <w:tcBorders>
              <w:top w:val="nil"/>
              <w:left w:val="nil"/>
              <w:bottom w:val="single" w:sz="4" w:space="0" w:color="auto"/>
              <w:right w:val="single" w:sz="4" w:space="0" w:color="auto"/>
            </w:tcBorders>
            <w:shd w:val="clear" w:color="C0C0C0" w:fill="B9CDE5"/>
            <w:noWrap/>
            <w:vAlign w:val="bottom"/>
            <w:hideMark/>
          </w:tcPr>
          <w:p w14:paraId="55D301EB"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AFD7D20"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xml:space="preserve">Mandatory only for those students who only have a BA degree </w:t>
            </w:r>
            <w:r w:rsidRPr="00674F00">
              <w:rPr>
                <w:rFonts w:ascii="Calibri" w:hAnsi="Calibri"/>
                <w:color w:val="000000"/>
                <w:sz w:val="22"/>
                <w:szCs w:val="22"/>
                <w:lang w:val="en-US" w:eastAsia="en-US"/>
              </w:rPr>
              <w:lastRenderedPageBreak/>
              <w:t>and pursuing an MA degree at CEU. Those students who have taken these courses previously please take the additional mandatory elective courses.</w:t>
            </w:r>
          </w:p>
        </w:tc>
      </w:tr>
      <w:tr w:rsidR="00674F00" w:rsidRPr="00674F00" w14:paraId="1FFB27A7"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22344384" w14:textId="77777777" w:rsidR="00674F00" w:rsidRPr="00674F00" w:rsidRDefault="00674F00" w:rsidP="00674F00">
            <w:pPr>
              <w:jc w:val="center"/>
              <w:rPr>
                <w:sz w:val="20"/>
                <w:lang w:val="en-US" w:eastAsia="en-US"/>
              </w:rPr>
            </w:pPr>
            <w:r w:rsidRPr="00674F00">
              <w:rPr>
                <w:sz w:val="20"/>
                <w:lang w:val="en-US" w:eastAsia="en-US"/>
              </w:rPr>
              <w:lastRenderedPageBreak/>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4A0EEB01" w14:textId="77777777" w:rsidR="00674F00" w:rsidRPr="00674F00" w:rsidRDefault="00674F00" w:rsidP="00674F00">
            <w:pPr>
              <w:jc w:val="center"/>
              <w:rPr>
                <w:sz w:val="20"/>
                <w:lang w:val="en-US" w:eastAsia="en-US"/>
              </w:rPr>
            </w:pPr>
          </w:p>
        </w:tc>
        <w:tc>
          <w:tcPr>
            <w:tcW w:w="908" w:type="dxa"/>
            <w:tcBorders>
              <w:top w:val="nil"/>
              <w:left w:val="nil"/>
              <w:bottom w:val="single" w:sz="4" w:space="0" w:color="auto"/>
              <w:right w:val="single" w:sz="4" w:space="0" w:color="auto"/>
            </w:tcBorders>
            <w:shd w:val="clear" w:color="C0C0C0" w:fill="B9CDE5"/>
            <w:noWrap/>
            <w:hideMark/>
          </w:tcPr>
          <w:p w14:paraId="395A6D37" w14:textId="77777777" w:rsidR="00674F00" w:rsidRPr="00674F00" w:rsidRDefault="00674F00" w:rsidP="00674F00">
            <w:pPr>
              <w:jc w:val="center"/>
              <w:rPr>
                <w:sz w:val="20"/>
                <w:lang w:val="en-US" w:eastAsia="en-US"/>
              </w:rPr>
            </w:pPr>
          </w:p>
        </w:tc>
        <w:tc>
          <w:tcPr>
            <w:tcW w:w="1427" w:type="dxa"/>
            <w:tcBorders>
              <w:top w:val="nil"/>
              <w:left w:val="nil"/>
              <w:bottom w:val="single" w:sz="4" w:space="0" w:color="auto"/>
              <w:right w:val="single" w:sz="4" w:space="0" w:color="auto"/>
            </w:tcBorders>
            <w:shd w:val="clear" w:color="C0C0C0" w:fill="B9CDE5"/>
            <w:noWrap/>
            <w:vAlign w:val="center"/>
            <w:hideMark/>
          </w:tcPr>
          <w:p w14:paraId="5D1CA761"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2F4E0A42" w14:textId="77777777" w:rsidR="00674F00" w:rsidRPr="00674F00" w:rsidRDefault="00674F00" w:rsidP="00674F00">
            <w:pPr>
              <w:jc w:val="center"/>
              <w:rPr>
                <w:rFonts w:ascii="Calibri" w:hAnsi="Calibri"/>
                <w:color w:val="000000"/>
                <w:sz w:val="22"/>
                <w:szCs w:val="22"/>
                <w:lang w:val="en-US" w:eastAsia="en-US"/>
              </w:rPr>
            </w:pPr>
          </w:p>
        </w:tc>
        <w:tc>
          <w:tcPr>
            <w:tcW w:w="1056" w:type="dxa"/>
            <w:tcBorders>
              <w:top w:val="nil"/>
              <w:left w:val="nil"/>
              <w:bottom w:val="single" w:sz="4" w:space="0" w:color="auto"/>
              <w:right w:val="single" w:sz="4" w:space="0" w:color="auto"/>
            </w:tcBorders>
            <w:shd w:val="clear" w:color="C0C0C0" w:fill="B9CDE5"/>
            <w:noWrap/>
            <w:vAlign w:val="bottom"/>
            <w:hideMark/>
          </w:tcPr>
          <w:p w14:paraId="5FEC4D8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07674628" w14:textId="77777777" w:rsidR="00674F00" w:rsidRPr="00674F00" w:rsidRDefault="00674F00" w:rsidP="00674F00">
            <w:pPr>
              <w:jc w:val="center"/>
              <w:rPr>
                <w:rFonts w:ascii="Calibri" w:hAnsi="Calibri"/>
                <w:color w:val="000000"/>
                <w:sz w:val="22"/>
                <w:szCs w:val="22"/>
                <w:lang w:val="en-US" w:eastAsia="en-US"/>
              </w:rPr>
            </w:pPr>
          </w:p>
        </w:tc>
      </w:tr>
      <w:tr w:rsidR="00674F00" w:rsidRPr="00674F00" w14:paraId="4014D782"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012CF136"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342E594B" w14:textId="77777777" w:rsidR="00674F00" w:rsidRPr="00674F00" w:rsidRDefault="00674F00" w:rsidP="00674F00">
            <w:pPr>
              <w:jc w:val="center"/>
              <w:rPr>
                <w:sz w:val="20"/>
                <w:lang w:val="en-US" w:eastAsia="en-US"/>
              </w:rPr>
            </w:pPr>
          </w:p>
        </w:tc>
        <w:tc>
          <w:tcPr>
            <w:tcW w:w="908" w:type="dxa"/>
            <w:tcBorders>
              <w:top w:val="nil"/>
              <w:left w:val="nil"/>
              <w:bottom w:val="single" w:sz="4" w:space="0" w:color="auto"/>
              <w:right w:val="single" w:sz="4" w:space="0" w:color="auto"/>
            </w:tcBorders>
            <w:shd w:val="clear" w:color="C0C0C0" w:fill="B9CDE5"/>
            <w:noWrap/>
            <w:hideMark/>
          </w:tcPr>
          <w:p w14:paraId="71246052" w14:textId="77777777" w:rsidR="00674F00" w:rsidRPr="00674F00" w:rsidRDefault="00674F00" w:rsidP="00674F00">
            <w:pPr>
              <w:jc w:val="center"/>
              <w:rPr>
                <w:sz w:val="20"/>
                <w:lang w:val="en-US" w:eastAsia="en-US"/>
              </w:rPr>
            </w:pPr>
          </w:p>
        </w:tc>
        <w:tc>
          <w:tcPr>
            <w:tcW w:w="1427" w:type="dxa"/>
            <w:tcBorders>
              <w:top w:val="nil"/>
              <w:left w:val="nil"/>
              <w:bottom w:val="single" w:sz="4" w:space="0" w:color="auto"/>
              <w:right w:val="single" w:sz="4" w:space="0" w:color="auto"/>
            </w:tcBorders>
            <w:shd w:val="clear" w:color="C0C0C0" w:fill="B9CDE5"/>
            <w:noWrap/>
            <w:vAlign w:val="center"/>
            <w:hideMark/>
          </w:tcPr>
          <w:p w14:paraId="1B90197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022DF394" w14:textId="77777777" w:rsidR="00674F00" w:rsidRPr="00674F00" w:rsidRDefault="00674F00" w:rsidP="00674F00">
            <w:pPr>
              <w:jc w:val="center"/>
              <w:rPr>
                <w:rFonts w:ascii="Calibri" w:hAnsi="Calibri"/>
                <w:color w:val="000000"/>
                <w:sz w:val="22"/>
                <w:szCs w:val="22"/>
                <w:lang w:val="en-US" w:eastAsia="en-US"/>
              </w:rPr>
            </w:pPr>
          </w:p>
        </w:tc>
        <w:tc>
          <w:tcPr>
            <w:tcW w:w="1056" w:type="dxa"/>
            <w:tcBorders>
              <w:top w:val="nil"/>
              <w:left w:val="nil"/>
              <w:bottom w:val="single" w:sz="4" w:space="0" w:color="auto"/>
              <w:right w:val="single" w:sz="4" w:space="0" w:color="auto"/>
            </w:tcBorders>
            <w:shd w:val="clear" w:color="C0C0C0" w:fill="B9CDE5"/>
            <w:noWrap/>
            <w:vAlign w:val="bottom"/>
            <w:hideMark/>
          </w:tcPr>
          <w:p w14:paraId="37E6263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35507B1" w14:textId="77777777" w:rsidR="00674F00" w:rsidRPr="00674F00" w:rsidRDefault="00674F00" w:rsidP="00674F00">
            <w:pPr>
              <w:jc w:val="center"/>
              <w:rPr>
                <w:rFonts w:ascii="Calibri" w:hAnsi="Calibri"/>
                <w:color w:val="000000"/>
                <w:sz w:val="22"/>
                <w:szCs w:val="22"/>
                <w:lang w:val="en-US" w:eastAsia="en-US"/>
              </w:rPr>
            </w:pPr>
          </w:p>
        </w:tc>
      </w:tr>
      <w:tr w:rsidR="00674F00" w:rsidRPr="00674F00" w14:paraId="567019F0"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7A9C77A1"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5FA660C9" w14:textId="77777777" w:rsidR="00674F00" w:rsidRPr="00674F00" w:rsidRDefault="00674F00" w:rsidP="00674F00">
            <w:pPr>
              <w:jc w:val="center"/>
              <w:rPr>
                <w:sz w:val="20"/>
                <w:lang w:val="en-US" w:eastAsia="en-US"/>
              </w:rPr>
            </w:pPr>
            <w:r w:rsidRPr="00674F00">
              <w:rPr>
                <w:sz w:val="20"/>
                <w:lang w:val="en-US" w:eastAsia="en-US"/>
              </w:rPr>
              <w:t xml:space="preserve">Seminar Series </w:t>
            </w:r>
          </w:p>
        </w:tc>
        <w:tc>
          <w:tcPr>
            <w:tcW w:w="908" w:type="dxa"/>
            <w:tcBorders>
              <w:top w:val="nil"/>
              <w:left w:val="nil"/>
              <w:bottom w:val="single" w:sz="4" w:space="0" w:color="auto"/>
              <w:right w:val="single" w:sz="4" w:space="0" w:color="auto"/>
            </w:tcBorders>
            <w:shd w:val="clear" w:color="C0C0C0" w:fill="B9CDE5"/>
            <w:noWrap/>
            <w:hideMark/>
          </w:tcPr>
          <w:p w14:paraId="0CDBDE42" w14:textId="77777777" w:rsidR="00674F00" w:rsidRPr="00674F00" w:rsidRDefault="00674F00" w:rsidP="00674F00">
            <w:pPr>
              <w:jc w:val="center"/>
              <w:rPr>
                <w:sz w:val="20"/>
                <w:lang w:val="en-US" w:eastAsia="en-US"/>
              </w:rPr>
            </w:pPr>
            <w:r w:rsidRPr="00674F00">
              <w:rPr>
                <w:sz w:val="20"/>
                <w:lang w:val="en-US" w:eastAsia="en-US"/>
              </w:rPr>
              <w:t>0</w:t>
            </w:r>
          </w:p>
        </w:tc>
        <w:tc>
          <w:tcPr>
            <w:tcW w:w="1427" w:type="dxa"/>
            <w:tcBorders>
              <w:top w:val="nil"/>
              <w:left w:val="nil"/>
              <w:bottom w:val="single" w:sz="4" w:space="0" w:color="auto"/>
              <w:right w:val="single" w:sz="4" w:space="0" w:color="auto"/>
            </w:tcBorders>
            <w:shd w:val="clear" w:color="C0C0C0" w:fill="B9CDE5"/>
            <w:noWrap/>
            <w:vAlign w:val="center"/>
            <w:hideMark/>
          </w:tcPr>
          <w:p w14:paraId="69EA384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427" w:type="dxa"/>
            <w:tcBorders>
              <w:top w:val="nil"/>
              <w:left w:val="nil"/>
              <w:bottom w:val="single" w:sz="4" w:space="0" w:color="auto"/>
              <w:right w:val="single" w:sz="4" w:space="0" w:color="auto"/>
            </w:tcBorders>
            <w:shd w:val="clear" w:color="C0C0C0" w:fill="B9CDE5"/>
            <w:noWrap/>
            <w:vAlign w:val="bottom"/>
            <w:hideMark/>
          </w:tcPr>
          <w:p w14:paraId="597E05BC"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52AEE67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ACD70E1"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Mandatory for all students present in Budapest.  Seminars are by guest speakers.</w:t>
            </w:r>
          </w:p>
        </w:tc>
      </w:tr>
      <w:tr w:rsidR="00674F00" w:rsidRPr="00674F00" w14:paraId="62760786"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25A000DA"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064D7DEC" w14:textId="77777777" w:rsidR="00674F00" w:rsidRPr="00674F00" w:rsidRDefault="00674F00" w:rsidP="00674F00">
            <w:pPr>
              <w:jc w:val="center"/>
              <w:rPr>
                <w:sz w:val="20"/>
                <w:lang w:val="en-US" w:eastAsia="en-US"/>
              </w:rPr>
            </w:pPr>
            <w:r w:rsidRPr="00674F00">
              <w:rPr>
                <w:sz w:val="20"/>
                <w:lang w:val="en-US" w:eastAsia="en-US"/>
              </w:rPr>
              <w:t>Digital Anthropology</w:t>
            </w:r>
          </w:p>
        </w:tc>
        <w:tc>
          <w:tcPr>
            <w:tcW w:w="908" w:type="dxa"/>
            <w:tcBorders>
              <w:top w:val="nil"/>
              <w:left w:val="nil"/>
              <w:bottom w:val="single" w:sz="4" w:space="0" w:color="auto"/>
              <w:right w:val="single" w:sz="4" w:space="0" w:color="auto"/>
            </w:tcBorders>
            <w:shd w:val="clear" w:color="C0C0C0" w:fill="B9CDE5"/>
            <w:noWrap/>
            <w:hideMark/>
          </w:tcPr>
          <w:p w14:paraId="65E4683A"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067F5A5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5EB9198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7E149DF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77FDE63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047BDCAE"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650B9265"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07FC0A0E" w14:textId="77777777" w:rsidR="00674F00" w:rsidRPr="00674F00" w:rsidRDefault="00674F00" w:rsidP="00674F00">
            <w:pPr>
              <w:jc w:val="center"/>
              <w:rPr>
                <w:sz w:val="20"/>
                <w:lang w:val="en-US" w:eastAsia="en-US"/>
              </w:rPr>
            </w:pPr>
            <w:r w:rsidRPr="00674F00">
              <w:rPr>
                <w:sz w:val="20"/>
                <w:lang w:val="en-US" w:eastAsia="en-US"/>
              </w:rPr>
              <w:t>Common Marginalisations</w:t>
            </w:r>
          </w:p>
        </w:tc>
        <w:tc>
          <w:tcPr>
            <w:tcW w:w="908" w:type="dxa"/>
            <w:tcBorders>
              <w:top w:val="nil"/>
              <w:left w:val="nil"/>
              <w:bottom w:val="single" w:sz="4" w:space="0" w:color="auto"/>
              <w:right w:val="single" w:sz="4" w:space="0" w:color="auto"/>
            </w:tcBorders>
            <w:shd w:val="clear" w:color="C0C0C0" w:fill="B9CDE5"/>
            <w:noWrap/>
            <w:hideMark/>
          </w:tcPr>
          <w:p w14:paraId="6B1A7AFF"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71ED868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404E55C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183DE62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9B30963"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3F527F14"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1ECDBE27"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5604A7D2" w14:textId="77777777" w:rsidR="00674F00" w:rsidRPr="00674F00" w:rsidRDefault="00674F00" w:rsidP="00674F00">
            <w:pPr>
              <w:jc w:val="center"/>
              <w:rPr>
                <w:sz w:val="20"/>
                <w:lang w:val="en-US" w:eastAsia="en-US"/>
              </w:rPr>
            </w:pPr>
            <w:r w:rsidRPr="00674F00">
              <w:rPr>
                <w:sz w:val="20"/>
                <w:lang w:val="en-US" w:eastAsia="en-US"/>
              </w:rPr>
              <w:t xml:space="preserve">Critical Theory </w:t>
            </w:r>
          </w:p>
        </w:tc>
        <w:tc>
          <w:tcPr>
            <w:tcW w:w="908" w:type="dxa"/>
            <w:tcBorders>
              <w:top w:val="nil"/>
              <w:left w:val="nil"/>
              <w:bottom w:val="single" w:sz="4" w:space="0" w:color="auto"/>
              <w:right w:val="single" w:sz="4" w:space="0" w:color="auto"/>
            </w:tcBorders>
            <w:shd w:val="clear" w:color="C0C0C0" w:fill="B9CDE5"/>
            <w:noWrap/>
            <w:hideMark/>
          </w:tcPr>
          <w:p w14:paraId="0BA71256"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23772810"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2D48B7D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59C19EA0"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73EF5310"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01E58A79"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5AE1FC41"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2A972939" w14:textId="77777777" w:rsidR="00674F00" w:rsidRPr="00674F00" w:rsidRDefault="00674F00" w:rsidP="00674F00">
            <w:pPr>
              <w:jc w:val="center"/>
              <w:rPr>
                <w:sz w:val="20"/>
                <w:lang w:val="en-US" w:eastAsia="en-US"/>
              </w:rPr>
            </w:pPr>
            <w:r w:rsidRPr="00674F00">
              <w:rPr>
                <w:sz w:val="20"/>
                <w:lang w:val="en-US" w:eastAsia="en-US"/>
              </w:rPr>
              <w:t>Economic Anthropology</w:t>
            </w:r>
          </w:p>
        </w:tc>
        <w:tc>
          <w:tcPr>
            <w:tcW w:w="908" w:type="dxa"/>
            <w:tcBorders>
              <w:top w:val="nil"/>
              <w:left w:val="nil"/>
              <w:bottom w:val="single" w:sz="4" w:space="0" w:color="auto"/>
              <w:right w:val="single" w:sz="4" w:space="0" w:color="auto"/>
            </w:tcBorders>
            <w:shd w:val="clear" w:color="C0C0C0" w:fill="B9CDE5"/>
            <w:noWrap/>
            <w:hideMark/>
          </w:tcPr>
          <w:p w14:paraId="041540DC"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3E65E08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6563AC7A"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3BDCB3D0"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CEB1732"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2FC68A77"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5DFDE500"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70470ECF" w14:textId="77777777" w:rsidR="00674F00" w:rsidRPr="00674F00" w:rsidRDefault="00674F00" w:rsidP="00674F00">
            <w:pPr>
              <w:jc w:val="center"/>
              <w:rPr>
                <w:sz w:val="20"/>
                <w:lang w:val="en-US" w:eastAsia="en-US"/>
              </w:rPr>
            </w:pPr>
            <w:r w:rsidRPr="00674F00">
              <w:rPr>
                <w:sz w:val="20"/>
                <w:lang w:val="en-US" w:eastAsia="en-US"/>
              </w:rPr>
              <w:t>Historical Thinking</w:t>
            </w:r>
          </w:p>
        </w:tc>
        <w:tc>
          <w:tcPr>
            <w:tcW w:w="908" w:type="dxa"/>
            <w:tcBorders>
              <w:top w:val="nil"/>
              <w:left w:val="nil"/>
              <w:bottom w:val="single" w:sz="4" w:space="0" w:color="auto"/>
              <w:right w:val="single" w:sz="4" w:space="0" w:color="auto"/>
            </w:tcBorders>
            <w:shd w:val="clear" w:color="C0C0C0" w:fill="B9CDE5"/>
            <w:noWrap/>
            <w:hideMark/>
          </w:tcPr>
          <w:p w14:paraId="71101BEC"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120C2F5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7880C0CB"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7E7121AE"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55260CD1"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210E1A52"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6EBAB737"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0C13BDD5" w14:textId="77777777" w:rsidR="00674F00" w:rsidRPr="00674F00" w:rsidRDefault="00674F00" w:rsidP="00674F00">
            <w:pPr>
              <w:jc w:val="center"/>
              <w:rPr>
                <w:sz w:val="20"/>
                <w:lang w:val="en-US" w:eastAsia="en-US"/>
              </w:rPr>
            </w:pPr>
            <w:r w:rsidRPr="00674F00">
              <w:rPr>
                <w:sz w:val="20"/>
                <w:lang w:val="en-US" w:eastAsia="en-US"/>
              </w:rPr>
              <w:t>Visual Anthropology and Ethnograpic Filmmaking</w:t>
            </w:r>
          </w:p>
        </w:tc>
        <w:tc>
          <w:tcPr>
            <w:tcW w:w="908" w:type="dxa"/>
            <w:tcBorders>
              <w:top w:val="nil"/>
              <w:left w:val="nil"/>
              <w:bottom w:val="single" w:sz="4" w:space="0" w:color="auto"/>
              <w:right w:val="single" w:sz="4" w:space="0" w:color="auto"/>
            </w:tcBorders>
            <w:shd w:val="clear" w:color="C0C0C0" w:fill="B9CDE5"/>
            <w:noWrap/>
            <w:hideMark/>
          </w:tcPr>
          <w:p w14:paraId="6C6649CD"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2B2A2ADF"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0BBB67FC"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2F90E027"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63F3F515"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15C8D7AA"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351480A6"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6E98375E" w14:textId="77777777" w:rsidR="00674F00" w:rsidRPr="00674F00" w:rsidRDefault="00674F00" w:rsidP="00674F00">
            <w:pPr>
              <w:jc w:val="center"/>
              <w:rPr>
                <w:sz w:val="20"/>
                <w:lang w:val="en-US" w:eastAsia="en-US"/>
              </w:rPr>
            </w:pPr>
            <w:r w:rsidRPr="00674F00">
              <w:rPr>
                <w:sz w:val="20"/>
                <w:lang w:val="en-US" w:eastAsia="en-US"/>
              </w:rPr>
              <w:t>Social Change and Labor</w:t>
            </w:r>
          </w:p>
        </w:tc>
        <w:tc>
          <w:tcPr>
            <w:tcW w:w="908" w:type="dxa"/>
            <w:tcBorders>
              <w:top w:val="nil"/>
              <w:left w:val="nil"/>
              <w:bottom w:val="single" w:sz="4" w:space="0" w:color="auto"/>
              <w:right w:val="single" w:sz="4" w:space="0" w:color="auto"/>
            </w:tcBorders>
            <w:shd w:val="clear" w:color="C0C0C0" w:fill="B9CDE5"/>
            <w:noWrap/>
            <w:hideMark/>
          </w:tcPr>
          <w:p w14:paraId="609113E6" w14:textId="77777777" w:rsidR="00674F00" w:rsidRPr="00674F00" w:rsidRDefault="00674F00" w:rsidP="00674F00">
            <w:pPr>
              <w:jc w:val="center"/>
              <w:rPr>
                <w:sz w:val="20"/>
                <w:lang w:val="en-US" w:eastAsia="en-US"/>
              </w:rPr>
            </w:pPr>
            <w:r w:rsidRPr="00674F00">
              <w:rPr>
                <w:sz w:val="20"/>
                <w:lang w:val="en-US" w:eastAsia="en-US"/>
              </w:rPr>
              <w:t>4</w:t>
            </w:r>
          </w:p>
        </w:tc>
        <w:tc>
          <w:tcPr>
            <w:tcW w:w="1427" w:type="dxa"/>
            <w:tcBorders>
              <w:top w:val="nil"/>
              <w:left w:val="nil"/>
              <w:bottom w:val="single" w:sz="4" w:space="0" w:color="auto"/>
              <w:right w:val="single" w:sz="4" w:space="0" w:color="auto"/>
            </w:tcBorders>
            <w:shd w:val="clear" w:color="C0C0C0" w:fill="B9CDE5"/>
            <w:noWrap/>
            <w:vAlign w:val="center"/>
            <w:hideMark/>
          </w:tcPr>
          <w:p w14:paraId="38B5370C"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1B0D8EB2"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7227F32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01A799E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00E3A81E"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550661EF"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70E7F69C" w14:textId="77777777" w:rsidR="00674F00" w:rsidRPr="00674F00" w:rsidRDefault="00674F00" w:rsidP="00674F00">
            <w:pPr>
              <w:jc w:val="center"/>
              <w:rPr>
                <w:sz w:val="20"/>
                <w:lang w:val="en-US" w:eastAsia="en-US"/>
              </w:rPr>
            </w:pPr>
            <w:r w:rsidRPr="00674F00">
              <w:rPr>
                <w:sz w:val="20"/>
                <w:lang w:val="en-US" w:eastAsia="en-US"/>
              </w:rPr>
              <w:t>Practice based research</w:t>
            </w:r>
          </w:p>
        </w:tc>
        <w:tc>
          <w:tcPr>
            <w:tcW w:w="908" w:type="dxa"/>
            <w:tcBorders>
              <w:top w:val="nil"/>
              <w:left w:val="nil"/>
              <w:bottom w:val="single" w:sz="4" w:space="0" w:color="auto"/>
              <w:right w:val="single" w:sz="4" w:space="0" w:color="auto"/>
            </w:tcBorders>
            <w:shd w:val="clear" w:color="C0C0C0" w:fill="B9CDE5"/>
            <w:noWrap/>
            <w:hideMark/>
          </w:tcPr>
          <w:p w14:paraId="0DECACAC" w14:textId="77777777" w:rsidR="00674F00" w:rsidRPr="00674F00" w:rsidRDefault="00674F00" w:rsidP="00674F00">
            <w:pPr>
              <w:jc w:val="center"/>
              <w:rPr>
                <w:sz w:val="20"/>
                <w:lang w:val="en-US" w:eastAsia="en-US"/>
              </w:rPr>
            </w:pPr>
            <w:r w:rsidRPr="00674F00">
              <w:rPr>
                <w:sz w:val="20"/>
                <w:lang w:val="en-US" w:eastAsia="en-US"/>
              </w:rPr>
              <w:t>2</w:t>
            </w:r>
          </w:p>
        </w:tc>
        <w:tc>
          <w:tcPr>
            <w:tcW w:w="1427" w:type="dxa"/>
            <w:tcBorders>
              <w:top w:val="nil"/>
              <w:left w:val="nil"/>
              <w:bottom w:val="single" w:sz="4" w:space="0" w:color="auto"/>
              <w:right w:val="single" w:sz="4" w:space="0" w:color="auto"/>
            </w:tcBorders>
            <w:shd w:val="clear" w:color="C0C0C0" w:fill="B9CDE5"/>
            <w:noWrap/>
            <w:vAlign w:val="center"/>
            <w:hideMark/>
          </w:tcPr>
          <w:p w14:paraId="4BA8E87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29EB4752"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421BD4B4"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x</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0BBD4E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0DF06E2D"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38B54697"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1D61D178" w14:textId="77777777" w:rsidR="00674F00" w:rsidRPr="00674F00" w:rsidRDefault="00674F00" w:rsidP="00674F00">
            <w:pPr>
              <w:jc w:val="center"/>
              <w:rPr>
                <w:sz w:val="20"/>
                <w:lang w:val="en-US" w:eastAsia="en-US"/>
              </w:rPr>
            </w:pPr>
            <w:r w:rsidRPr="00674F00">
              <w:rPr>
                <w:sz w:val="20"/>
                <w:lang w:val="en-US" w:eastAsia="en-US"/>
              </w:rPr>
              <w:t> </w:t>
            </w:r>
          </w:p>
        </w:tc>
        <w:tc>
          <w:tcPr>
            <w:tcW w:w="908" w:type="dxa"/>
            <w:tcBorders>
              <w:top w:val="nil"/>
              <w:left w:val="nil"/>
              <w:bottom w:val="single" w:sz="4" w:space="0" w:color="auto"/>
              <w:right w:val="single" w:sz="4" w:space="0" w:color="auto"/>
            </w:tcBorders>
            <w:shd w:val="clear" w:color="C0C0C0" w:fill="B9CDE5"/>
            <w:noWrap/>
            <w:hideMark/>
          </w:tcPr>
          <w:p w14:paraId="4CADB9E4" w14:textId="77777777" w:rsidR="00674F00" w:rsidRPr="00674F00" w:rsidRDefault="00674F00" w:rsidP="00674F00">
            <w:pPr>
              <w:jc w:val="center"/>
              <w:rPr>
                <w:sz w:val="20"/>
                <w:lang w:val="en-US" w:eastAsia="en-US"/>
              </w:rPr>
            </w:pPr>
            <w:r w:rsidRPr="00674F00">
              <w:rPr>
                <w:sz w:val="20"/>
                <w:lang w:val="en-US" w:eastAsia="en-US"/>
              </w:rPr>
              <w:t> </w:t>
            </w:r>
          </w:p>
        </w:tc>
        <w:tc>
          <w:tcPr>
            <w:tcW w:w="1427" w:type="dxa"/>
            <w:tcBorders>
              <w:top w:val="nil"/>
              <w:left w:val="nil"/>
              <w:bottom w:val="single" w:sz="4" w:space="0" w:color="auto"/>
              <w:right w:val="single" w:sz="4" w:space="0" w:color="auto"/>
            </w:tcBorders>
            <w:shd w:val="clear" w:color="C0C0C0" w:fill="B9CDE5"/>
            <w:noWrap/>
            <w:vAlign w:val="center"/>
            <w:hideMark/>
          </w:tcPr>
          <w:p w14:paraId="3FC13CB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7344017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12FA08A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D2ACC68"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74E03E24"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5BBF7742"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5B4F00AF" w14:textId="77777777" w:rsidR="00674F00" w:rsidRPr="00674F00" w:rsidRDefault="00674F00" w:rsidP="00674F00">
            <w:pPr>
              <w:jc w:val="center"/>
              <w:rPr>
                <w:sz w:val="20"/>
                <w:lang w:val="en-US" w:eastAsia="en-US"/>
              </w:rPr>
            </w:pPr>
            <w:r w:rsidRPr="00674F00">
              <w:rPr>
                <w:sz w:val="20"/>
                <w:lang w:val="en-US" w:eastAsia="en-US"/>
              </w:rPr>
              <w:t> </w:t>
            </w:r>
          </w:p>
        </w:tc>
        <w:tc>
          <w:tcPr>
            <w:tcW w:w="908" w:type="dxa"/>
            <w:tcBorders>
              <w:top w:val="nil"/>
              <w:left w:val="nil"/>
              <w:bottom w:val="single" w:sz="4" w:space="0" w:color="auto"/>
              <w:right w:val="single" w:sz="4" w:space="0" w:color="auto"/>
            </w:tcBorders>
            <w:shd w:val="clear" w:color="C0C0C0" w:fill="B9CDE5"/>
            <w:noWrap/>
            <w:hideMark/>
          </w:tcPr>
          <w:p w14:paraId="00DA0E06" w14:textId="77777777" w:rsidR="00674F00" w:rsidRPr="00674F00" w:rsidRDefault="00674F00" w:rsidP="00674F00">
            <w:pPr>
              <w:jc w:val="center"/>
              <w:rPr>
                <w:sz w:val="20"/>
                <w:lang w:val="en-US" w:eastAsia="en-US"/>
              </w:rPr>
            </w:pPr>
            <w:r w:rsidRPr="00674F00">
              <w:rPr>
                <w:sz w:val="20"/>
                <w:lang w:val="en-US" w:eastAsia="en-US"/>
              </w:rPr>
              <w:t> </w:t>
            </w:r>
          </w:p>
        </w:tc>
        <w:tc>
          <w:tcPr>
            <w:tcW w:w="1427" w:type="dxa"/>
            <w:tcBorders>
              <w:top w:val="nil"/>
              <w:left w:val="nil"/>
              <w:bottom w:val="single" w:sz="4" w:space="0" w:color="auto"/>
              <w:right w:val="single" w:sz="4" w:space="0" w:color="auto"/>
            </w:tcBorders>
            <w:shd w:val="clear" w:color="C0C0C0" w:fill="B9CDE5"/>
            <w:noWrap/>
            <w:vAlign w:val="center"/>
            <w:hideMark/>
          </w:tcPr>
          <w:p w14:paraId="4858A47E"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0BAB44FA"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4481E989"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6E907E2"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r w:rsidR="00674F00" w:rsidRPr="00674F00" w14:paraId="7E959370" w14:textId="77777777" w:rsidTr="00674F00">
        <w:trPr>
          <w:trHeight w:val="288"/>
        </w:trPr>
        <w:tc>
          <w:tcPr>
            <w:tcW w:w="1035" w:type="dxa"/>
            <w:tcBorders>
              <w:top w:val="nil"/>
              <w:left w:val="single" w:sz="8" w:space="0" w:color="auto"/>
              <w:bottom w:val="nil"/>
              <w:right w:val="single" w:sz="8" w:space="0" w:color="auto"/>
            </w:tcBorders>
            <w:shd w:val="clear" w:color="C0C0C0" w:fill="B9CDE5"/>
            <w:noWrap/>
            <w:hideMark/>
          </w:tcPr>
          <w:p w14:paraId="59BCF180" w14:textId="77777777" w:rsidR="00674F00" w:rsidRPr="00674F00" w:rsidRDefault="00674F00" w:rsidP="00674F00">
            <w:pPr>
              <w:jc w:val="center"/>
              <w:rPr>
                <w:sz w:val="20"/>
                <w:lang w:val="en-US" w:eastAsia="en-US"/>
              </w:rPr>
            </w:pPr>
            <w:r w:rsidRPr="00674F00">
              <w:rPr>
                <w:sz w:val="20"/>
                <w:lang w:val="en-US" w:eastAsia="en-US"/>
              </w:rPr>
              <w:t> </w:t>
            </w:r>
          </w:p>
        </w:tc>
        <w:tc>
          <w:tcPr>
            <w:tcW w:w="1930" w:type="dxa"/>
            <w:tcBorders>
              <w:top w:val="nil"/>
              <w:left w:val="single" w:sz="4" w:space="0" w:color="auto"/>
              <w:bottom w:val="single" w:sz="4" w:space="0" w:color="auto"/>
              <w:right w:val="single" w:sz="4" w:space="0" w:color="auto"/>
            </w:tcBorders>
            <w:shd w:val="clear" w:color="C0C0C0" w:fill="B9CDE5"/>
            <w:vAlign w:val="center"/>
            <w:hideMark/>
          </w:tcPr>
          <w:p w14:paraId="4089903F" w14:textId="77777777" w:rsidR="00674F00" w:rsidRPr="00674F00" w:rsidRDefault="00674F00" w:rsidP="00674F00">
            <w:pPr>
              <w:jc w:val="center"/>
              <w:rPr>
                <w:sz w:val="20"/>
                <w:lang w:val="en-US" w:eastAsia="en-US"/>
              </w:rPr>
            </w:pPr>
            <w:r w:rsidRPr="00674F00">
              <w:rPr>
                <w:sz w:val="20"/>
                <w:lang w:val="en-US" w:eastAsia="en-US"/>
              </w:rPr>
              <w:t> </w:t>
            </w:r>
          </w:p>
        </w:tc>
        <w:tc>
          <w:tcPr>
            <w:tcW w:w="908" w:type="dxa"/>
            <w:tcBorders>
              <w:top w:val="nil"/>
              <w:left w:val="nil"/>
              <w:bottom w:val="single" w:sz="4" w:space="0" w:color="auto"/>
              <w:right w:val="single" w:sz="4" w:space="0" w:color="auto"/>
            </w:tcBorders>
            <w:shd w:val="clear" w:color="C0C0C0" w:fill="B9CDE5"/>
            <w:noWrap/>
            <w:hideMark/>
          </w:tcPr>
          <w:p w14:paraId="786F8511" w14:textId="77777777" w:rsidR="00674F00" w:rsidRPr="00674F00" w:rsidRDefault="00674F00" w:rsidP="00674F00">
            <w:pPr>
              <w:jc w:val="center"/>
              <w:rPr>
                <w:sz w:val="20"/>
                <w:lang w:val="en-US" w:eastAsia="en-US"/>
              </w:rPr>
            </w:pPr>
            <w:r w:rsidRPr="00674F00">
              <w:rPr>
                <w:sz w:val="20"/>
                <w:lang w:val="en-US" w:eastAsia="en-US"/>
              </w:rPr>
              <w:t> </w:t>
            </w:r>
          </w:p>
        </w:tc>
        <w:tc>
          <w:tcPr>
            <w:tcW w:w="1427" w:type="dxa"/>
            <w:tcBorders>
              <w:top w:val="nil"/>
              <w:left w:val="nil"/>
              <w:bottom w:val="single" w:sz="4" w:space="0" w:color="auto"/>
              <w:right w:val="single" w:sz="4" w:space="0" w:color="auto"/>
            </w:tcBorders>
            <w:shd w:val="clear" w:color="C0C0C0" w:fill="B9CDE5"/>
            <w:noWrap/>
            <w:vAlign w:val="center"/>
            <w:hideMark/>
          </w:tcPr>
          <w:p w14:paraId="6950E89D"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427" w:type="dxa"/>
            <w:tcBorders>
              <w:top w:val="nil"/>
              <w:left w:val="nil"/>
              <w:bottom w:val="single" w:sz="4" w:space="0" w:color="auto"/>
              <w:right w:val="single" w:sz="4" w:space="0" w:color="auto"/>
            </w:tcBorders>
            <w:shd w:val="clear" w:color="C0C0C0" w:fill="B9CDE5"/>
            <w:noWrap/>
            <w:vAlign w:val="bottom"/>
            <w:hideMark/>
          </w:tcPr>
          <w:p w14:paraId="5FF8D096"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056" w:type="dxa"/>
            <w:tcBorders>
              <w:top w:val="nil"/>
              <w:left w:val="nil"/>
              <w:bottom w:val="single" w:sz="4" w:space="0" w:color="auto"/>
              <w:right w:val="single" w:sz="4" w:space="0" w:color="auto"/>
            </w:tcBorders>
            <w:shd w:val="clear" w:color="C0C0C0" w:fill="B9CDE5"/>
            <w:noWrap/>
            <w:vAlign w:val="bottom"/>
            <w:hideMark/>
          </w:tcPr>
          <w:p w14:paraId="6766E681"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71A5BECC" w14:textId="77777777" w:rsidR="00674F00" w:rsidRPr="00674F00" w:rsidRDefault="00674F00" w:rsidP="00674F00">
            <w:pPr>
              <w:jc w:val="center"/>
              <w:rPr>
                <w:rFonts w:ascii="Calibri" w:hAnsi="Calibri"/>
                <w:color w:val="000000"/>
                <w:sz w:val="22"/>
                <w:szCs w:val="22"/>
                <w:lang w:val="en-US" w:eastAsia="en-US"/>
              </w:rPr>
            </w:pPr>
            <w:r w:rsidRPr="00674F00">
              <w:rPr>
                <w:rFonts w:ascii="Calibri" w:hAnsi="Calibri"/>
                <w:color w:val="000000"/>
                <w:sz w:val="22"/>
                <w:szCs w:val="22"/>
                <w:lang w:val="en-US" w:eastAsia="en-US"/>
              </w:rPr>
              <w:t> </w:t>
            </w:r>
          </w:p>
        </w:tc>
      </w:tr>
    </w:tbl>
    <w:p w14:paraId="302A63E1" w14:textId="661A3097" w:rsidR="003E0C55" w:rsidRPr="004C18FF" w:rsidRDefault="003E0C55" w:rsidP="004C18FF">
      <w:pPr>
        <w:pStyle w:val="Footer"/>
        <w:tabs>
          <w:tab w:val="clear" w:pos="4153"/>
          <w:tab w:val="clear" w:pos="8306"/>
        </w:tabs>
        <w:jc w:val="center"/>
        <w:rPr>
          <w:rFonts w:asciiTheme="minorHAnsi" w:hAnsiTheme="minorHAnsi"/>
          <w:b/>
        </w:rPr>
      </w:pPr>
    </w:p>
    <w:sectPr w:rsidR="003E0C55" w:rsidRPr="004C18FF" w:rsidSect="004656F9">
      <w:headerReference w:type="default" r:id="rId35"/>
      <w:footerReference w:type="default" r:id="rId36"/>
      <w:pgSz w:w="11906" w:h="16838"/>
      <w:pgMar w:top="1417" w:right="1417" w:bottom="1134" w:left="1417" w:header="708" w:footer="708" w:gutter="0"/>
      <w:cols w:space="708"/>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CEU" w:date="2018-09-11T13:14:00Z" w:initials="C">
    <w:p w14:paraId="7B7919D5" w14:textId="0CB6670A" w:rsidR="00C93FE7" w:rsidRDefault="00C93FE7">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7919D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D38C4" w14:textId="77777777" w:rsidR="009304B6" w:rsidRDefault="009304B6">
      <w:r>
        <w:separator/>
      </w:r>
    </w:p>
  </w:endnote>
  <w:endnote w:type="continuationSeparator" w:id="0">
    <w:p w14:paraId="7C439DE2" w14:textId="77777777" w:rsidR="009304B6" w:rsidRDefault="0093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7941" w14:textId="06638D2D" w:rsidR="005375A9" w:rsidRDefault="005375A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F00">
      <w:rPr>
        <w:rStyle w:val="PageNumber"/>
        <w:noProof/>
      </w:rPr>
      <w:t>21</w:t>
    </w:r>
    <w:r>
      <w:rPr>
        <w:rStyle w:val="PageNumber"/>
      </w:rPr>
      <w:fldChar w:fldCharType="end"/>
    </w:r>
  </w:p>
  <w:p w14:paraId="1DD28F90" w14:textId="77777777" w:rsidR="005375A9" w:rsidRDefault="005375A9">
    <w:pPr>
      <w:pStyle w:val="Footer"/>
      <w:framePr w:wrap="auto" w:vAnchor="text" w:hAnchor="margin" w:xAlign="right" w:y="1"/>
      <w:rPr>
        <w:rStyle w:val="PageNumber"/>
      </w:rPr>
    </w:pPr>
  </w:p>
  <w:p w14:paraId="31DA5A7C" w14:textId="77777777" w:rsidR="005375A9" w:rsidRDefault="005375A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1DAA" w14:textId="77777777" w:rsidR="009304B6" w:rsidRDefault="009304B6">
      <w:r>
        <w:separator/>
      </w:r>
    </w:p>
  </w:footnote>
  <w:footnote w:type="continuationSeparator" w:id="0">
    <w:p w14:paraId="5AB9544A" w14:textId="77777777" w:rsidR="009304B6" w:rsidRDefault="009304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50D02" w14:textId="6897122F" w:rsidR="005375A9" w:rsidRPr="00381498" w:rsidRDefault="005375A9" w:rsidP="00DB137E">
    <w:pPr>
      <w:pStyle w:val="Header"/>
      <w:tabs>
        <w:tab w:val="clear" w:pos="8306"/>
        <w:tab w:val="right" w:pos="9072"/>
      </w:tabs>
      <w:jc w:val="center"/>
      <w:rPr>
        <w:rFonts w:asciiTheme="minorHAnsi" w:hAnsiTheme="minorHAnsi"/>
        <w:sz w:val="20"/>
      </w:rPr>
    </w:pPr>
    <w:r w:rsidRPr="00381498">
      <w:rPr>
        <w:rFonts w:asciiTheme="minorHAnsi" w:hAnsiTheme="minorHAnsi"/>
        <w:sz w:val="20"/>
      </w:rPr>
      <w:t>Sociology and Social Anthropology Department, PhD Program, Academic Year 201</w:t>
    </w:r>
    <w:r>
      <w:rPr>
        <w:rFonts w:asciiTheme="minorHAnsi" w:hAnsiTheme="minorHAnsi"/>
        <w:sz w:val="20"/>
      </w:rPr>
      <w:t>7-2018</w:t>
    </w:r>
  </w:p>
  <w:p w14:paraId="0190E8B6" w14:textId="77777777" w:rsidR="005375A9" w:rsidRDefault="005375A9">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96B"/>
    <w:multiLevelType w:val="hybridMultilevel"/>
    <w:tmpl w:val="0F162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A4E25"/>
    <w:multiLevelType w:val="hybridMultilevel"/>
    <w:tmpl w:val="5F30396A"/>
    <w:lvl w:ilvl="0" w:tplc="F0AA6064">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21CD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705523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5F3111"/>
    <w:multiLevelType w:val="singleLevel"/>
    <w:tmpl w:val="2E909978"/>
    <w:lvl w:ilvl="0">
      <w:start w:val="10"/>
      <w:numFmt w:val="decimal"/>
      <w:lvlText w:val="%1. "/>
      <w:legacy w:legacy="1" w:legacySpace="0" w:legacyIndent="360"/>
      <w:lvlJc w:val="left"/>
      <w:pPr>
        <w:ind w:left="360" w:hanging="360"/>
      </w:pPr>
      <w:rPr>
        <w:b w:val="0"/>
        <w:i w:val="0"/>
        <w:sz w:val="24"/>
      </w:rPr>
    </w:lvl>
  </w:abstractNum>
  <w:abstractNum w:abstractNumId="5" w15:restartNumberingAfterBreak="0">
    <w:nsid w:val="2332766C"/>
    <w:multiLevelType w:val="hybridMultilevel"/>
    <w:tmpl w:val="6472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8533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D315D5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FE1638"/>
    <w:multiLevelType w:val="singleLevel"/>
    <w:tmpl w:val="2026D284"/>
    <w:lvl w:ilvl="0">
      <w:start w:val="4"/>
      <w:numFmt w:val="decimal"/>
      <w:lvlText w:val="%1. "/>
      <w:legacy w:legacy="1" w:legacySpace="0" w:legacyIndent="360"/>
      <w:lvlJc w:val="left"/>
      <w:pPr>
        <w:ind w:left="360" w:hanging="360"/>
      </w:pPr>
      <w:rPr>
        <w:b w:val="0"/>
        <w:i w:val="0"/>
        <w:sz w:val="24"/>
      </w:rPr>
    </w:lvl>
  </w:abstractNum>
  <w:abstractNum w:abstractNumId="9" w15:restartNumberingAfterBreak="0">
    <w:nsid w:val="372305DD"/>
    <w:multiLevelType w:val="singleLevel"/>
    <w:tmpl w:val="E1C62B04"/>
    <w:lvl w:ilvl="0">
      <w:start w:val="7"/>
      <w:numFmt w:val="decimal"/>
      <w:lvlText w:val="%1. "/>
      <w:legacy w:legacy="1" w:legacySpace="0" w:legacyIndent="360"/>
      <w:lvlJc w:val="left"/>
      <w:pPr>
        <w:ind w:left="360" w:hanging="360"/>
      </w:pPr>
      <w:rPr>
        <w:b w:val="0"/>
        <w:i w:val="0"/>
        <w:sz w:val="24"/>
      </w:rPr>
    </w:lvl>
  </w:abstractNum>
  <w:abstractNum w:abstractNumId="10" w15:restartNumberingAfterBreak="0">
    <w:nsid w:val="38C351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CCC25DE"/>
    <w:multiLevelType w:val="singleLevel"/>
    <w:tmpl w:val="E9C84462"/>
    <w:lvl w:ilvl="0">
      <w:start w:val="6"/>
      <w:numFmt w:val="decimal"/>
      <w:lvlText w:val="%1. "/>
      <w:legacy w:legacy="1" w:legacySpace="0" w:legacyIndent="360"/>
      <w:lvlJc w:val="left"/>
      <w:pPr>
        <w:ind w:left="360" w:hanging="360"/>
      </w:pPr>
      <w:rPr>
        <w:b w:val="0"/>
        <w:i w:val="0"/>
        <w:sz w:val="24"/>
      </w:rPr>
    </w:lvl>
  </w:abstractNum>
  <w:abstractNum w:abstractNumId="12" w15:restartNumberingAfterBreak="0">
    <w:nsid w:val="44DE2EF6"/>
    <w:multiLevelType w:val="hybridMultilevel"/>
    <w:tmpl w:val="B6EC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57C6A"/>
    <w:multiLevelType w:val="singleLevel"/>
    <w:tmpl w:val="76B43E66"/>
    <w:lvl w:ilvl="0">
      <w:start w:val="9"/>
      <w:numFmt w:val="decimal"/>
      <w:lvlText w:val="%1. "/>
      <w:legacy w:legacy="1" w:legacySpace="0" w:legacyIndent="360"/>
      <w:lvlJc w:val="left"/>
      <w:pPr>
        <w:ind w:left="360" w:hanging="360"/>
      </w:pPr>
      <w:rPr>
        <w:b w:val="0"/>
        <w:i w:val="0"/>
        <w:sz w:val="24"/>
      </w:rPr>
    </w:lvl>
  </w:abstractNum>
  <w:abstractNum w:abstractNumId="14" w15:restartNumberingAfterBreak="0">
    <w:nsid w:val="48424C59"/>
    <w:multiLevelType w:val="hybridMultilevel"/>
    <w:tmpl w:val="255A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205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26F4486"/>
    <w:multiLevelType w:val="singleLevel"/>
    <w:tmpl w:val="33B87238"/>
    <w:lvl w:ilvl="0">
      <w:start w:val="3"/>
      <w:numFmt w:val="decimal"/>
      <w:lvlText w:val="%1. "/>
      <w:legacy w:legacy="1" w:legacySpace="0" w:legacyIndent="360"/>
      <w:lvlJc w:val="left"/>
      <w:pPr>
        <w:ind w:left="360" w:hanging="360"/>
      </w:pPr>
      <w:rPr>
        <w:b w:val="0"/>
        <w:i w:val="0"/>
        <w:sz w:val="24"/>
      </w:rPr>
    </w:lvl>
  </w:abstractNum>
  <w:abstractNum w:abstractNumId="17" w15:restartNumberingAfterBreak="0">
    <w:nsid w:val="57CD1F8D"/>
    <w:multiLevelType w:val="singleLevel"/>
    <w:tmpl w:val="46AA6C5C"/>
    <w:lvl w:ilvl="0">
      <w:start w:val="5"/>
      <w:numFmt w:val="decimal"/>
      <w:lvlText w:val="%1. "/>
      <w:legacy w:legacy="1" w:legacySpace="0" w:legacyIndent="360"/>
      <w:lvlJc w:val="left"/>
      <w:pPr>
        <w:ind w:left="360" w:hanging="360"/>
      </w:pPr>
      <w:rPr>
        <w:b w:val="0"/>
        <w:i w:val="0"/>
        <w:sz w:val="24"/>
      </w:rPr>
    </w:lvl>
  </w:abstractNum>
  <w:abstractNum w:abstractNumId="18" w15:restartNumberingAfterBreak="0">
    <w:nsid w:val="58EF0968"/>
    <w:multiLevelType w:val="hybridMultilevel"/>
    <w:tmpl w:val="30E89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E037EC"/>
    <w:multiLevelType w:val="hybridMultilevel"/>
    <w:tmpl w:val="3658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F0A78"/>
    <w:multiLevelType w:val="singleLevel"/>
    <w:tmpl w:val="D634316A"/>
    <w:lvl w:ilvl="0">
      <w:start w:val="7"/>
      <w:numFmt w:val="decimal"/>
      <w:lvlText w:val="%1. "/>
      <w:legacy w:legacy="1" w:legacySpace="0" w:legacyIndent="360"/>
      <w:lvlJc w:val="left"/>
      <w:pPr>
        <w:ind w:left="360" w:hanging="360"/>
      </w:pPr>
      <w:rPr>
        <w:b w:val="0"/>
        <w:i w:val="0"/>
        <w:sz w:val="32"/>
        <w:szCs w:val="32"/>
      </w:rPr>
    </w:lvl>
  </w:abstractNum>
  <w:abstractNum w:abstractNumId="21" w15:restartNumberingAfterBreak="0">
    <w:nsid w:val="76881F6C"/>
    <w:multiLevelType w:val="hybridMultilevel"/>
    <w:tmpl w:val="3A9608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169F9"/>
    <w:multiLevelType w:val="hybridMultilevel"/>
    <w:tmpl w:val="664C0C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56A0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6"/>
  </w:num>
  <w:num w:numId="2">
    <w:abstractNumId w:val="8"/>
  </w:num>
  <w:num w:numId="3">
    <w:abstractNumId w:val="17"/>
  </w:num>
  <w:num w:numId="4">
    <w:abstractNumId w:val="11"/>
  </w:num>
  <w:num w:numId="5">
    <w:abstractNumId w:val="20"/>
  </w:num>
  <w:num w:numId="6">
    <w:abstractNumId w:val="9"/>
  </w:num>
  <w:num w:numId="7">
    <w:abstractNumId w:val="13"/>
  </w:num>
  <w:num w:numId="8">
    <w:abstractNumId w:val="4"/>
  </w:num>
  <w:num w:numId="9">
    <w:abstractNumId w:val="2"/>
  </w:num>
  <w:num w:numId="10">
    <w:abstractNumId w:val="23"/>
  </w:num>
  <w:num w:numId="11">
    <w:abstractNumId w:val="15"/>
  </w:num>
  <w:num w:numId="12">
    <w:abstractNumId w:val="10"/>
  </w:num>
  <w:num w:numId="13">
    <w:abstractNumId w:val="6"/>
  </w:num>
  <w:num w:numId="14">
    <w:abstractNumId w:val="7"/>
  </w:num>
  <w:num w:numId="15">
    <w:abstractNumId w:val="3"/>
  </w:num>
  <w:num w:numId="16">
    <w:abstractNumId w:val="0"/>
  </w:num>
  <w:num w:numId="17">
    <w:abstractNumId w:val="12"/>
  </w:num>
  <w:num w:numId="18">
    <w:abstractNumId w:val="19"/>
  </w:num>
  <w:num w:numId="19">
    <w:abstractNumId w:val="14"/>
  </w:num>
  <w:num w:numId="20">
    <w:abstractNumId w:val="1"/>
  </w:num>
  <w:num w:numId="21">
    <w:abstractNumId w:val="22"/>
  </w:num>
  <w:num w:numId="22">
    <w:abstractNumId w:val="21"/>
  </w:num>
  <w:num w:numId="23">
    <w:abstractNumId w:val="1"/>
  </w:num>
  <w:num w:numId="24">
    <w:abstractNumId w:val="18"/>
  </w:num>
  <w:num w:numId="25">
    <w:abstractNumId w:val="5"/>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U">
    <w15:presenceInfo w15:providerId="None" w15:userId="CE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2F"/>
    <w:rsid w:val="00000837"/>
    <w:rsid w:val="00006ED9"/>
    <w:rsid w:val="00012345"/>
    <w:rsid w:val="00016601"/>
    <w:rsid w:val="000219E2"/>
    <w:rsid w:val="00021CD3"/>
    <w:rsid w:val="00025A7D"/>
    <w:rsid w:val="00040DC2"/>
    <w:rsid w:val="000477FA"/>
    <w:rsid w:val="00054EBA"/>
    <w:rsid w:val="000633DE"/>
    <w:rsid w:val="000700E9"/>
    <w:rsid w:val="00075452"/>
    <w:rsid w:val="00075CA0"/>
    <w:rsid w:val="00082AA2"/>
    <w:rsid w:val="00083484"/>
    <w:rsid w:val="00084573"/>
    <w:rsid w:val="000A1678"/>
    <w:rsid w:val="000A568B"/>
    <w:rsid w:val="000A7742"/>
    <w:rsid w:val="000B1C8B"/>
    <w:rsid w:val="000B7E53"/>
    <w:rsid w:val="000C276E"/>
    <w:rsid w:val="000C3B8D"/>
    <w:rsid w:val="000C4314"/>
    <w:rsid w:val="000C4C32"/>
    <w:rsid w:val="000D300D"/>
    <w:rsid w:val="000D3EF8"/>
    <w:rsid w:val="000D6763"/>
    <w:rsid w:val="000D79C2"/>
    <w:rsid w:val="000E1F83"/>
    <w:rsid w:val="000F3CF7"/>
    <w:rsid w:val="000F58F2"/>
    <w:rsid w:val="000F6623"/>
    <w:rsid w:val="001002E4"/>
    <w:rsid w:val="001065A5"/>
    <w:rsid w:val="00107F74"/>
    <w:rsid w:val="00111687"/>
    <w:rsid w:val="001125BB"/>
    <w:rsid w:val="00116EF1"/>
    <w:rsid w:val="00121067"/>
    <w:rsid w:val="00130733"/>
    <w:rsid w:val="00131C74"/>
    <w:rsid w:val="00140907"/>
    <w:rsid w:val="0014590B"/>
    <w:rsid w:val="00145B22"/>
    <w:rsid w:val="00145DEA"/>
    <w:rsid w:val="00147B71"/>
    <w:rsid w:val="00151EA3"/>
    <w:rsid w:val="0015259D"/>
    <w:rsid w:val="0015536D"/>
    <w:rsid w:val="00162669"/>
    <w:rsid w:val="00162A9C"/>
    <w:rsid w:val="001632DA"/>
    <w:rsid w:val="001704CA"/>
    <w:rsid w:val="0017060F"/>
    <w:rsid w:val="00171292"/>
    <w:rsid w:val="00175DD3"/>
    <w:rsid w:val="00175FFE"/>
    <w:rsid w:val="00176A96"/>
    <w:rsid w:val="00180B43"/>
    <w:rsid w:val="00184CC8"/>
    <w:rsid w:val="001871A2"/>
    <w:rsid w:val="00192B54"/>
    <w:rsid w:val="00196714"/>
    <w:rsid w:val="001A3EF9"/>
    <w:rsid w:val="001A4C58"/>
    <w:rsid w:val="001B07B7"/>
    <w:rsid w:val="001B17CA"/>
    <w:rsid w:val="001B3340"/>
    <w:rsid w:val="001C20BD"/>
    <w:rsid w:val="001D00C3"/>
    <w:rsid w:val="001D5B58"/>
    <w:rsid w:val="001F1513"/>
    <w:rsid w:val="001F55F2"/>
    <w:rsid w:val="001F5C9E"/>
    <w:rsid w:val="001F6AAA"/>
    <w:rsid w:val="001F7495"/>
    <w:rsid w:val="001F79A9"/>
    <w:rsid w:val="0020009B"/>
    <w:rsid w:val="00211DBD"/>
    <w:rsid w:val="00213561"/>
    <w:rsid w:val="00221AEA"/>
    <w:rsid w:val="00222C8D"/>
    <w:rsid w:val="00223A4F"/>
    <w:rsid w:val="00227B0C"/>
    <w:rsid w:val="002335FB"/>
    <w:rsid w:val="00236751"/>
    <w:rsid w:val="00243434"/>
    <w:rsid w:val="0025019B"/>
    <w:rsid w:val="00250FFB"/>
    <w:rsid w:val="00253637"/>
    <w:rsid w:val="00254AAD"/>
    <w:rsid w:val="00256B8C"/>
    <w:rsid w:val="00257A6C"/>
    <w:rsid w:val="0026398F"/>
    <w:rsid w:val="00263E8E"/>
    <w:rsid w:val="002700EE"/>
    <w:rsid w:val="00271691"/>
    <w:rsid w:val="00275E28"/>
    <w:rsid w:val="002761BB"/>
    <w:rsid w:val="00276860"/>
    <w:rsid w:val="00285CE5"/>
    <w:rsid w:val="00285F57"/>
    <w:rsid w:val="002879D5"/>
    <w:rsid w:val="00290F9C"/>
    <w:rsid w:val="00292FE5"/>
    <w:rsid w:val="00293FCA"/>
    <w:rsid w:val="00294EA0"/>
    <w:rsid w:val="002957DC"/>
    <w:rsid w:val="00296A56"/>
    <w:rsid w:val="002A5B94"/>
    <w:rsid w:val="002A7A29"/>
    <w:rsid w:val="002B2D8B"/>
    <w:rsid w:val="002B44EB"/>
    <w:rsid w:val="002B7D4C"/>
    <w:rsid w:val="002C5013"/>
    <w:rsid w:val="002C5788"/>
    <w:rsid w:val="002D0325"/>
    <w:rsid w:val="002D16EC"/>
    <w:rsid w:val="002F147F"/>
    <w:rsid w:val="00301B3D"/>
    <w:rsid w:val="00301DE0"/>
    <w:rsid w:val="00306A99"/>
    <w:rsid w:val="00311B15"/>
    <w:rsid w:val="00311F25"/>
    <w:rsid w:val="003131B0"/>
    <w:rsid w:val="003172AA"/>
    <w:rsid w:val="0031756B"/>
    <w:rsid w:val="00317A9A"/>
    <w:rsid w:val="003239B1"/>
    <w:rsid w:val="00324A53"/>
    <w:rsid w:val="00326EE1"/>
    <w:rsid w:val="00331948"/>
    <w:rsid w:val="00334E98"/>
    <w:rsid w:val="003401E8"/>
    <w:rsid w:val="003420B5"/>
    <w:rsid w:val="003525E1"/>
    <w:rsid w:val="003542D8"/>
    <w:rsid w:val="00355BBE"/>
    <w:rsid w:val="0035664B"/>
    <w:rsid w:val="00361817"/>
    <w:rsid w:val="0036799A"/>
    <w:rsid w:val="0037502F"/>
    <w:rsid w:val="00375F63"/>
    <w:rsid w:val="00381498"/>
    <w:rsid w:val="00393966"/>
    <w:rsid w:val="00395F35"/>
    <w:rsid w:val="00396859"/>
    <w:rsid w:val="003A2FA7"/>
    <w:rsid w:val="003B0B77"/>
    <w:rsid w:val="003B6D50"/>
    <w:rsid w:val="003C42C5"/>
    <w:rsid w:val="003D0914"/>
    <w:rsid w:val="003D1E51"/>
    <w:rsid w:val="003D26A3"/>
    <w:rsid w:val="003E0C55"/>
    <w:rsid w:val="003E40C4"/>
    <w:rsid w:val="003E491C"/>
    <w:rsid w:val="003E5707"/>
    <w:rsid w:val="003F0075"/>
    <w:rsid w:val="003F7307"/>
    <w:rsid w:val="0040057B"/>
    <w:rsid w:val="004051F1"/>
    <w:rsid w:val="00406C6C"/>
    <w:rsid w:val="00411360"/>
    <w:rsid w:val="004121DE"/>
    <w:rsid w:val="00414294"/>
    <w:rsid w:val="0041514D"/>
    <w:rsid w:val="004230BD"/>
    <w:rsid w:val="0043102A"/>
    <w:rsid w:val="00432314"/>
    <w:rsid w:val="00441A75"/>
    <w:rsid w:val="004432A7"/>
    <w:rsid w:val="004513C9"/>
    <w:rsid w:val="00456167"/>
    <w:rsid w:val="00460575"/>
    <w:rsid w:val="004656F9"/>
    <w:rsid w:val="0046690F"/>
    <w:rsid w:val="004716E5"/>
    <w:rsid w:val="0047320A"/>
    <w:rsid w:val="00480B70"/>
    <w:rsid w:val="00482012"/>
    <w:rsid w:val="00482493"/>
    <w:rsid w:val="00482965"/>
    <w:rsid w:val="004832A9"/>
    <w:rsid w:val="0048543A"/>
    <w:rsid w:val="0048594C"/>
    <w:rsid w:val="004A0A84"/>
    <w:rsid w:val="004A3F32"/>
    <w:rsid w:val="004B03F1"/>
    <w:rsid w:val="004B24E1"/>
    <w:rsid w:val="004B3794"/>
    <w:rsid w:val="004C102F"/>
    <w:rsid w:val="004C18FF"/>
    <w:rsid w:val="004C1DC5"/>
    <w:rsid w:val="004C231D"/>
    <w:rsid w:val="004C2BC4"/>
    <w:rsid w:val="004C32E0"/>
    <w:rsid w:val="004C3B5A"/>
    <w:rsid w:val="004C4BEE"/>
    <w:rsid w:val="004C5DA8"/>
    <w:rsid w:val="004C7EEB"/>
    <w:rsid w:val="004D0705"/>
    <w:rsid w:val="004D2514"/>
    <w:rsid w:val="004D6069"/>
    <w:rsid w:val="004D6160"/>
    <w:rsid w:val="004D708E"/>
    <w:rsid w:val="004E4A0F"/>
    <w:rsid w:val="004F5495"/>
    <w:rsid w:val="004F6283"/>
    <w:rsid w:val="00507A91"/>
    <w:rsid w:val="00511BB3"/>
    <w:rsid w:val="00520C5C"/>
    <w:rsid w:val="00524F5C"/>
    <w:rsid w:val="005265A4"/>
    <w:rsid w:val="00527FEE"/>
    <w:rsid w:val="00531135"/>
    <w:rsid w:val="00535785"/>
    <w:rsid w:val="005359A4"/>
    <w:rsid w:val="005375A9"/>
    <w:rsid w:val="00543573"/>
    <w:rsid w:val="00543858"/>
    <w:rsid w:val="0054453D"/>
    <w:rsid w:val="005449E4"/>
    <w:rsid w:val="00552246"/>
    <w:rsid w:val="00562316"/>
    <w:rsid w:val="00564C5B"/>
    <w:rsid w:val="00570B27"/>
    <w:rsid w:val="00570D72"/>
    <w:rsid w:val="00575469"/>
    <w:rsid w:val="0057664E"/>
    <w:rsid w:val="00576923"/>
    <w:rsid w:val="005841E6"/>
    <w:rsid w:val="00587E03"/>
    <w:rsid w:val="005943E3"/>
    <w:rsid w:val="005A4267"/>
    <w:rsid w:val="005A54A8"/>
    <w:rsid w:val="005B44A3"/>
    <w:rsid w:val="005B5E2C"/>
    <w:rsid w:val="005C08E9"/>
    <w:rsid w:val="005C40A9"/>
    <w:rsid w:val="005D19A2"/>
    <w:rsid w:val="005D4D13"/>
    <w:rsid w:val="005E0244"/>
    <w:rsid w:val="005E07B6"/>
    <w:rsid w:val="005E33D7"/>
    <w:rsid w:val="005F06F9"/>
    <w:rsid w:val="005F515F"/>
    <w:rsid w:val="005F66ED"/>
    <w:rsid w:val="005F6AF9"/>
    <w:rsid w:val="006059CC"/>
    <w:rsid w:val="006065E3"/>
    <w:rsid w:val="006104CE"/>
    <w:rsid w:val="006105D8"/>
    <w:rsid w:val="0061260D"/>
    <w:rsid w:val="00614C7F"/>
    <w:rsid w:val="00620791"/>
    <w:rsid w:val="00630C4E"/>
    <w:rsid w:val="006326B5"/>
    <w:rsid w:val="00633565"/>
    <w:rsid w:val="00633FE2"/>
    <w:rsid w:val="00634989"/>
    <w:rsid w:val="00634CEA"/>
    <w:rsid w:val="00635479"/>
    <w:rsid w:val="00650584"/>
    <w:rsid w:val="00653D6E"/>
    <w:rsid w:val="006649D7"/>
    <w:rsid w:val="00664CCE"/>
    <w:rsid w:val="0067109C"/>
    <w:rsid w:val="006713C3"/>
    <w:rsid w:val="00674F00"/>
    <w:rsid w:val="00680188"/>
    <w:rsid w:val="00681A7B"/>
    <w:rsid w:val="006916A1"/>
    <w:rsid w:val="00692D28"/>
    <w:rsid w:val="006968D7"/>
    <w:rsid w:val="00697458"/>
    <w:rsid w:val="006974FD"/>
    <w:rsid w:val="006A6427"/>
    <w:rsid w:val="006B043B"/>
    <w:rsid w:val="006B0F6E"/>
    <w:rsid w:val="006B4A87"/>
    <w:rsid w:val="006B66AC"/>
    <w:rsid w:val="006B68DF"/>
    <w:rsid w:val="006C3AB8"/>
    <w:rsid w:val="006C65F9"/>
    <w:rsid w:val="006D3E3B"/>
    <w:rsid w:val="006E4AC8"/>
    <w:rsid w:val="006F0C24"/>
    <w:rsid w:val="006F1EEF"/>
    <w:rsid w:val="006F37DF"/>
    <w:rsid w:val="006F7E6E"/>
    <w:rsid w:val="0070311F"/>
    <w:rsid w:val="00704F41"/>
    <w:rsid w:val="007073EA"/>
    <w:rsid w:val="00721158"/>
    <w:rsid w:val="007249FC"/>
    <w:rsid w:val="0073117E"/>
    <w:rsid w:val="007369AB"/>
    <w:rsid w:val="00740266"/>
    <w:rsid w:val="0074481A"/>
    <w:rsid w:val="00745D24"/>
    <w:rsid w:val="00751808"/>
    <w:rsid w:val="00752958"/>
    <w:rsid w:val="0075450F"/>
    <w:rsid w:val="0075585A"/>
    <w:rsid w:val="00760987"/>
    <w:rsid w:val="00761A71"/>
    <w:rsid w:val="00763175"/>
    <w:rsid w:val="007641FE"/>
    <w:rsid w:val="00765599"/>
    <w:rsid w:val="00766B71"/>
    <w:rsid w:val="00767AE6"/>
    <w:rsid w:val="00771888"/>
    <w:rsid w:val="0078771D"/>
    <w:rsid w:val="00797176"/>
    <w:rsid w:val="007A0D9E"/>
    <w:rsid w:val="007A1AC0"/>
    <w:rsid w:val="007B05F0"/>
    <w:rsid w:val="007B10AA"/>
    <w:rsid w:val="007B3C6F"/>
    <w:rsid w:val="007C0839"/>
    <w:rsid w:val="007C3945"/>
    <w:rsid w:val="007C660D"/>
    <w:rsid w:val="007C67F8"/>
    <w:rsid w:val="007D326C"/>
    <w:rsid w:val="007D6523"/>
    <w:rsid w:val="007D7126"/>
    <w:rsid w:val="007E42CF"/>
    <w:rsid w:val="007E4FBB"/>
    <w:rsid w:val="007E7232"/>
    <w:rsid w:val="00805E23"/>
    <w:rsid w:val="00815E01"/>
    <w:rsid w:val="00816018"/>
    <w:rsid w:val="0082234C"/>
    <w:rsid w:val="00832E58"/>
    <w:rsid w:val="00833CEE"/>
    <w:rsid w:val="00834638"/>
    <w:rsid w:val="00834704"/>
    <w:rsid w:val="00834D48"/>
    <w:rsid w:val="00837010"/>
    <w:rsid w:val="008379DC"/>
    <w:rsid w:val="00845D52"/>
    <w:rsid w:val="00846C22"/>
    <w:rsid w:val="0086288F"/>
    <w:rsid w:val="008638C7"/>
    <w:rsid w:val="008672F9"/>
    <w:rsid w:val="008739D4"/>
    <w:rsid w:val="00873B7B"/>
    <w:rsid w:val="00881483"/>
    <w:rsid w:val="00883D9D"/>
    <w:rsid w:val="00884D45"/>
    <w:rsid w:val="008853C1"/>
    <w:rsid w:val="008904F5"/>
    <w:rsid w:val="008937EF"/>
    <w:rsid w:val="00897C42"/>
    <w:rsid w:val="008A04B6"/>
    <w:rsid w:val="008A0D8B"/>
    <w:rsid w:val="008A13D0"/>
    <w:rsid w:val="008A1623"/>
    <w:rsid w:val="008A1C7A"/>
    <w:rsid w:val="008A3E16"/>
    <w:rsid w:val="008B032F"/>
    <w:rsid w:val="008B6201"/>
    <w:rsid w:val="008C2158"/>
    <w:rsid w:val="008C2B77"/>
    <w:rsid w:val="008C4173"/>
    <w:rsid w:val="008D1FA3"/>
    <w:rsid w:val="008D6E23"/>
    <w:rsid w:val="008E7BC7"/>
    <w:rsid w:val="008F680D"/>
    <w:rsid w:val="008F74B6"/>
    <w:rsid w:val="00903461"/>
    <w:rsid w:val="00904E38"/>
    <w:rsid w:val="00905953"/>
    <w:rsid w:val="009116ED"/>
    <w:rsid w:val="009122D4"/>
    <w:rsid w:val="00912D75"/>
    <w:rsid w:val="00921A1D"/>
    <w:rsid w:val="00923241"/>
    <w:rsid w:val="00925745"/>
    <w:rsid w:val="009304B6"/>
    <w:rsid w:val="00936443"/>
    <w:rsid w:val="00940083"/>
    <w:rsid w:val="0094257C"/>
    <w:rsid w:val="0094378B"/>
    <w:rsid w:val="009503E8"/>
    <w:rsid w:val="0095222C"/>
    <w:rsid w:val="009529B8"/>
    <w:rsid w:val="0095564C"/>
    <w:rsid w:val="00957C04"/>
    <w:rsid w:val="00973150"/>
    <w:rsid w:val="00990EA7"/>
    <w:rsid w:val="00992E00"/>
    <w:rsid w:val="00993C15"/>
    <w:rsid w:val="0099682E"/>
    <w:rsid w:val="009A4DB0"/>
    <w:rsid w:val="009B1568"/>
    <w:rsid w:val="009C5AD4"/>
    <w:rsid w:val="009D2D2D"/>
    <w:rsid w:val="009D2EBB"/>
    <w:rsid w:val="009D5175"/>
    <w:rsid w:val="009E153A"/>
    <w:rsid w:val="009E156A"/>
    <w:rsid w:val="00A010CC"/>
    <w:rsid w:val="00A04624"/>
    <w:rsid w:val="00A0687F"/>
    <w:rsid w:val="00A10B04"/>
    <w:rsid w:val="00A16576"/>
    <w:rsid w:val="00A22C33"/>
    <w:rsid w:val="00A30D05"/>
    <w:rsid w:val="00A37BEC"/>
    <w:rsid w:val="00A37C10"/>
    <w:rsid w:val="00A449CA"/>
    <w:rsid w:val="00A45292"/>
    <w:rsid w:val="00A45BD5"/>
    <w:rsid w:val="00A51E01"/>
    <w:rsid w:val="00A52B50"/>
    <w:rsid w:val="00A53DD8"/>
    <w:rsid w:val="00A64FF9"/>
    <w:rsid w:val="00A65B03"/>
    <w:rsid w:val="00A67BCF"/>
    <w:rsid w:val="00A7144A"/>
    <w:rsid w:val="00A76A37"/>
    <w:rsid w:val="00A76EE7"/>
    <w:rsid w:val="00A82A8C"/>
    <w:rsid w:val="00A87204"/>
    <w:rsid w:val="00A872D8"/>
    <w:rsid w:val="00A90570"/>
    <w:rsid w:val="00A92425"/>
    <w:rsid w:val="00AA0E16"/>
    <w:rsid w:val="00AA2076"/>
    <w:rsid w:val="00AA2B4B"/>
    <w:rsid w:val="00AA3184"/>
    <w:rsid w:val="00AA4129"/>
    <w:rsid w:val="00AA46DE"/>
    <w:rsid w:val="00AA6B03"/>
    <w:rsid w:val="00AA6EC0"/>
    <w:rsid w:val="00AB4A40"/>
    <w:rsid w:val="00AB5CC7"/>
    <w:rsid w:val="00AC2A71"/>
    <w:rsid w:val="00AC74C2"/>
    <w:rsid w:val="00AD1E7E"/>
    <w:rsid w:val="00AD32F6"/>
    <w:rsid w:val="00AD666C"/>
    <w:rsid w:val="00AE0B84"/>
    <w:rsid w:val="00AE34A5"/>
    <w:rsid w:val="00AF0539"/>
    <w:rsid w:val="00AF5402"/>
    <w:rsid w:val="00B04434"/>
    <w:rsid w:val="00B072F2"/>
    <w:rsid w:val="00B13483"/>
    <w:rsid w:val="00B163F0"/>
    <w:rsid w:val="00B167E5"/>
    <w:rsid w:val="00B23EF3"/>
    <w:rsid w:val="00B26B66"/>
    <w:rsid w:val="00B30B65"/>
    <w:rsid w:val="00B33877"/>
    <w:rsid w:val="00B33DFB"/>
    <w:rsid w:val="00B3679E"/>
    <w:rsid w:val="00B3695F"/>
    <w:rsid w:val="00B40329"/>
    <w:rsid w:val="00B407C1"/>
    <w:rsid w:val="00B40C49"/>
    <w:rsid w:val="00B55641"/>
    <w:rsid w:val="00B57A35"/>
    <w:rsid w:val="00B57A9E"/>
    <w:rsid w:val="00B6564F"/>
    <w:rsid w:val="00B67AA0"/>
    <w:rsid w:val="00B67CD6"/>
    <w:rsid w:val="00B71E8D"/>
    <w:rsid w:val="00B7380A"/>
    <w:rsid w:val="00B75F31"/>
    <w:rsid w:val="00B765C1"/>
    <w:rsid w:val="00B86CB7"/>
    <w:rsid w:val="00B90159"/>
    <w:rsid w:val="00B967DB"/>
    <w:rsid w:val="00BA3BF9"/>
    <w:rsid w:val="00BA4253"/>
    <w:rsid w:val="00BA6DF5"/>
    <w:rsid w:val="00BB46AF"/>
    <w:rsid w:val="00BB60B1"/>
    <w:rsid w:val="00BB7BC5"/>
    <w:rsid w:val="00BC17C0"/>
    <w:rsid w:val="00BC28B9"/>
    <w:rsid w:val="00BC361B"/>
    <w:rsid w:val="00BC4698"/>
    <w:rsid w:val="00BC5CAC"/>
    <w:rsid w:val="00BD03E7"/>
    <w:rsid w:val="00BD235E"/>
    <w:rsid w:val="00BD2D07"/>
    <w:rsid w:val="00BD3E3D"/>
    <w:rsid w:val="00BD4C02"/>
    <w:rsid w:val="00BD7247"/>
    <w:rsid w:val="00BE0CB5"/>
    <w:rsid w:val="00BE20AD"/>
    <w:rsid w:val="00BE533D"/>
    <w:rsid w:val="00BE5755"/>
    <w:rsid w:val="00BE72A7"/>
    <w:rsid w:val="00BF2792"/>
    <w:rsid w:val="00BF46BE"/>
    <w:rsid w:val="00C035EE"/>
    <w:rsid w:val="00C05232"/>
    <w:rsid w:val="00C052DB"/>
    <w:rsid w:val="00C05494"/>
    <w:rsid w:val="00C077CD"/>
    <w:rsid w:val="00C1643F"/>
    <w:rsid w:val="00C178AA"/>
    <w:rsid w:val="00C25C34"/>
    <w:rsid w:val="00C26E54"/>
    <w:rsid w:val="00C53BA6"/>
    <w:rsid w:val="00C54E04"/>
    <w:rsid w:val="00C671D2"/>
    <w:rsid w:val="00C67AF5"/>
    <w:rsid w:val="00C7086D"/>
    <w:rsid w:val="00C7108C"/>
    <w:rsid w:val="00C72BB8"/>
    <w:rsid w:val="00C74326"/>
    <w:rsid w:val="00C80F3E"/>
    <w:rsid w:val="00C832D7"/>
    <w:rsid w:val="00C93FE7"/>
    <w:rsid w:val="00CA04E1"/>
    <w:rsid w:val="00CB111A"/>
    <w:rsid w:val="00CB442D"/>
    <w:rsid w:val="00CB5B4D"/>
    <w:rsid w:val="00CC0C85"/>
    <w:rsid w:val="00CC3DBA"/>
    <w:rsid w:val="00CC49E1"/>
    <w:rsid w:val="00CD3887"/>
    <w:rsid w:val="00CD3FF4"/>
    <w:rsid w:val="00CD5774"/>
    <w:rsid w:val="00CD59C4"/>
    <w:rsid w:val="00CD6D46"/>
    <w:rsid w:val="00CD78E1"/>
    <w:rsid w:val="00CD7B32"/>
    <w:rsid w:val="00CE4DCB"/>
    <w:rsid w:val="00CE4F67"/>
    <w:rsid w:val="00CE6C1B"/>
    <w:rsid w:val="00CF0385"/>
    <w:rsid w:val="00CF4714"/>
    <w:rsid w:val="00CF5817"/>
    <w:rsid w:val="00D00C44"/>
    <w:rsid w:val="00D07B16"/>
    <w:rsid w:val="00D1075E"/>
    <w:rsid w:val="00D12099"/>
    <w:rsid w:val="00D1248F"/>
    <w:rsid w:val="00D173B6"/>
    <w:rsid w:val="00D24015"/>
    <w:rsid w:val="00D24E49"/>
    <w:rsid w:val="00D30D33"/>
    <w:rsid w:val="00D332F0"/>
    <w:rsid w:val="00D4026B"/>
    <w:rsid w:val="00D516A7"/>
    <w:rsid w:val="00D567A0"/>
    <w:rsid w:val="00D56DFC"/>
    <w:rsid w:val="00D63ED8"/>
    <w:rsid w:val="00D75956"/>
    <w:rsid w:val="00D779EB"/>
    <w:rsid w:val="00D81CF7"/>
    <w:rsid w:val="00D92A5B"/>
    <w:rsid w:val="00DA323B"/>
    <w:rsid w:val="00DA707F"/>
    <w:rsid w:val="00DB0FBB"/>
    <w:rsid w:val="00DB137E"/>
    <w:rsid w:val="00DB2DB3"/>
    <w:rsid w:val="00DB3C15"/>
    <w:rsid w:val="00DB4739"/>
    <w:rsid w:val="00DB5A4B"/>
    <w:rsid w:val="00DB6E37"/>
    <w:rsid w:val="00DC1EE0"/>
    <w:rsid w:val="00DD15F0"/>
    <w:rsid w:val="00DD3D25"/>
    <w:rsid w:val="00DD49C7"/>
    <w:rsid w:val="00DE3465"/>
    <w:rsid w:val="00DE78A4"/>
    <w:rsid w:val="00DF4104"/>
    <w:rsid w:val="00DF596C"/>
    <w:rsid w:val="00E00F44"/>
    <w:rsid w:val="00E01722"/>
    <w:rsid w:val="00E05008"/>
    <w:rsid w:val="00E07F8D"/>
    <w:rsid w:val="00E1119D"/>
    <w:rsid w:val="00E221E1"/>
    <w:rsid w:val="00E22246"/>
    <w:rsid w:val="00E23B1F"/>
    <w:rsid w:val="00E269E3"/>
    <w:rsid w:val="00E34675"/>
    <w:rsid w:val="00E35230"/>
    <w:rsid w:val="00E400B7"/>
    <w:rsid w:val="00E46F85"/>
    <w:rsid w:val="00E508A1"/>
    <w:rsid w:val="00E553F5"/>
    <w:rsid w:val="00E563E2"/>
    <w:rsid w:val="00E57C35"/>
    <w:rsid w:val="00E661B0"/>
    <w:rsid w:val="00E74465"/>
    <w:rsid w:val="00E77225"/>
    <w:rsid w:val="00E827B1"/>
    <w:rsid w:val="00E83944"/>
    <w:rsid w:val="00EB50E9"/>
    <w:rsid w:val="00EC4951"/>
    <w:rsid w:val="00EC7639"/>
    <w:rsid w:val="00ED0C04"/>
    <w:rsid w:val="00ED172C"/>
    <w:rsid w:val="00ED26C9"/>
    <w:rsid w:val="00ED3C71"/>
    <w:rsid w:val="00ED7C38"/>
    <w:rsid w:val="00ED7F4B"/>
    <w:rsid w:val="00EE017F"/>
    <w:rsid w:val="00EE63E7"/>
    <w:rsid w:val="00EF16F9"/>
    <w:rsid w:val="00EF18BC"/>
    <w:rsid w:val="00EF1C06"/>
    <w:rsid w:val="00EF3027"/>
    <w:rsid w:val="00EF67E1"/>
    <w:rsid w:val="00EF7A9E"/>
    <w:rsid w:val="00F00B71"/>
    <w:rsid w:val="00F02671"/>
    <w:rsid w:val="00F1005E"/>
    <w:rsid w:val="00F10CB7"/>
    <w:rsid w:val="00F14937"/>
    <w:rsid w:val="00F1679F"/>
    <w:rsid w:val="00F16814"/>
    <w:rsid w:val="00F1703E"/>
    <w:rsid w:val="00F23EE9"/>
    <w:rsid w:val="00F24F81"/>
    <w:rsid w:val="00F25A22"/>
    <w:rsid w:val="00F31D11"/>
    <w:rsid w:val="00F3344A"/>
    <w:rsid w:val="00F36F3B"/>
    <w:rsid w:val="00F43667"/>
    <w:rsid w:val="00F43D55"/>
    <w:rsid w:val="00F504CD"/>
    <w:rsid w:val="00F55EC1"/>
    <w:rsid w:val="00F66B88"/>
    <w:rsid w:val="00F838E2"/>
    <w:rsid w:val="00F8572F"/>
    <w:rsid w:val="00F91912"/>
    <w:rsid w:val="00FA610F"/>
    <w:rsid w:val="00FB12AA"/>
    <w:rsid w:val="00FB4DCC"/>
    <w:rsid w:val="00FB7E57"/>
    <w:rsid w:val="00FC6E59"/>
    <w:rsid w:val="00FD07A0"/>
    <w:rsid w:val="00FD422D"/>
    <w:rsid w:val="00FD697E"/>
    <w:rsid w:val="00FE1BA9"/>
    <w:rsid w:val="00FE4207"/>
    <w:rsid w:val="00FE5BF7"/>
    <w:rsid w:val="00FE789F"/>
    <w:rsid w:val="00FF06E9"/>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432970B2"/>
  <w15:docId w15:val="{955D8591-F89A-40DE-A124-2A446FE0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F9"/>
    <w:rPr>
      <w:sz w:val="24"/>
      <w:lang w:val="en-AU" w:eastAsia="hu-HU"/>
    </w:rPr>
  </w:style>
  <w:style w:type="paragraph" w:styleId="Heading1">
    <w:name w:val="heading 1"/>
    <w:basedOn w:val="Normal"/>
    <w:next w:val="Normal"/>
    <w:qFormat/>
    <w:rsid w:val="000633DE"/>
    <w:pPr>
      <w:keepNext/>
      <w:numPr>
        <w:numId w:val="20"/>
      </w:numPr>
      <w:outlineLvl w:val="0"/>
    </w:pPr>
    <w:rPr>
      <w:rFonts w:asciiTheme="minorHAnsi" w:hAnsiTheme="minorHAnsi"/>
      <w:b/>
      <w:sz w:val="32"/>
      <w:szCs w:val="32"/>
      <w:lang w:val="de-DE"/>
    </w:rPr>
  </w:style>
  <w:style w:type="paragraph" w:styleId="Heading2">
    <w:name w:val="heading 2"/>
    <w:basedOn w:val="Normal"/>
    <w:next w:val="Normal"/>
    <w:qFormat/>
    <w:rsid w:val="00903461"/>
    <w:pPr>
      <w:keepNext/>
      <w:outlineLvl w:val="1"/>
    </w:pPr>
    <w:rPr>
      <w:rFonts w:asciiTheme="minorHAnsi" w:hAnsiTheme="minorHAnsi"/>
      <w:sz w:val="28"/>
      <w:szCs w:val="28"/>
      <w:lang w:val="de-DE"/>
    </w:rPr>
  </w:style>
  <w:style w:type="paragraph" w:styleId="Heading3">
    <w:name w:val="heading 3"/>
    <w:basedOn w:val="Normal"/>
    <w:next w:val="Normal"/>
    <w:qFormat/>
    <w:rsid w:val="00301DE0"/>
    <w:pPr>
      <w:keepNext/>
      <w:jc w:val="both"/>
      <w:outlineLvl w:val="2"/>
    </w:pPr>
    <w:rPr>
      <w:rFonts w:asciiTheme="minorHAnsi" w:hAnsiTheme="minorHAnsi"/>
      <w:b/>
      <w:u w:val="single"/>
      <w:lang w:val="en-US"/>
    </w:rPr>
  </w:style>
  <w:style w:type="paragraph" w:styleId="Heading4">
    <w:name w:val="heading 4"/>
    <w:basedOn w:val="Normal"/>
    <w:next w:val="Normal"/>
    <w:qFormat/>
    <w:rsid w:val="00903461"/>
    <w:pPr>
      <w:tabs>
        <w:tab w:val="left" w:pos="630"/>
      </w:tabs>
      <w:jc w:val="both"/>
      <w:outlineLvl w:val="3"/>
    </w:pPr>
    <w:rPr>
      <w:rFonts w:asciiTheme="minorHAnsi" w:hAnsiTheme="minorHAnsi"/>
      <w:u w:val="single"/>
    </w:rPr>
  </w:style>
  <w:style w:type="paragraph" w:styleId="Heading5">
    <w:name w:val="heading 5"/>
    <w:basedOn w:val="Normal"/>
    <w:next w:val="Normal"/>
    <w:qFormat/>
    <w:rsid w:val="004656F9"/>
    <w:pPr>
      <w:keepNext/>
      <w:jc w:val="both"/>
      <w:outlineLvl w:val="4"/>
    </w:pPr>
    <w:rPr>
      <w:u w:val="single"/>
    </w:rPr>
  </w:style>
  <w:style w:type="paragraph" w:styleId="Heading6">
    <w:name w:val="heading 6"/>
    <w:basedOn w:val="Normal"/>
    <w:next w:val="Normal"/>
    <w:qFormat/>
    <w:rsid w:val="004656F9"/>
    <w:pPr>
      <w:keepNext/>
      <w:outlineLvl w:val="5"/>
    </w:pPr>
    <w:rPr>
      <w:b/>
    </w:rPr>
  </w:style>
  <w:style w:type="paragraph" w:styleId="Heading7">
    <w:name w:val="heading 7"/>
    <w:basedOn w:val="Normal"/>
    <w:next w:val="Normal"/>
    <w:qFormat/>
    <w:rsid w:val="004656F9"/>
    <w:pPr>
      <w:keepNext/>
      <w:widowControl w:val="0"/>
      <w:jc w:val="both"/>
      <w:outlineLvl w:val="6"/>
    </w:pPr>
    <w:rPr>
      <w:b/>
      <w:lang w:val="en-US"/>
    </w:rPr>
  </w:style>
  <w:style w:type="paragraph" w:styleId="Heading8">
    <w:name w:val="heading 8"/>
    <w:basedOn w:val="Normal"/>
    <w:next w:val="Normal"/>
    <w:qFormat/>
    <w:rsid w:val="004656F9"/>
    <w:pPr>
      <w:keepNext/>
      <w:jc w:val="center"/>
      <w:outlineLvl w:val="7"/>
    </w:pPr>
    <w:rPr>
      <w:b/>
      <w:sz w:val="36"/>
    </w:rPr>
  </w:style>
  <w:style w:type="paragraph" w:styleId="Heading9">
    <w:name w:val="heading 9"/>
    <w:basedOn w:val="Normal"/>
    <w:next w:val="Normal"/>
    <w:qFormat/>
    <w:rsid w:val="004656F9"/>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56F9"/>
    <w:rPr>
      <w:i/>
      <w:sz w:val="28"/>
      <w:lang w:val="de-DE"/>
    </w:rPr>
  </w:style>
  <w:style w:type="character" w:styleId="Hyperlink">
    <w:name w:val="Hyperlink"/>
    <w:uiPriority w:val="99"/>
    <w:rsid w:val="004656F9"/>
    <w:rPr>
      <w:color w:val="0000FF"/>
      <w:u w:val="single"/>
    </w:rPr>
  </w:style>
  <w:style w:type="paragraph" w:styleId="BodyText2">
    <w:name w:val="Body Text 2"/>
    <w:basedOn w:val="Normal"/>
    <w:rsid w:val="004656F9"/>
    <w:pPr>
      <w:jc w:val="both"/>
    </w:pPr>
    <w:rPr>
      <w:color w:val="000000"/>
    </w:rPr>
  </w:style>
  <w:style w:type="paragraph" w:styleId="BodyText3">
    <w:name w:val="Body Text 3"/>
    <w:basedOn w:val="Normal"/>
    <w:rsid w:val="004656F9"/>
    <w:pPr>
      <w:jc w:val="both"/>
    </w:pPr>
  </w:style>
  <w:style w:type="paragraph" w:styleId="Footer">
    <w:name w:val="footer"/>
    <w:basedOn w:val="Normal"/>
    <w:rsid w:val="004656F9"/>
    <w:pPr>
      <w:tabs>
        <w:tab w:val="center" w:pos="4153"/>
        <w:tab w:val="right" w:pos="8306"/>
      </w:tabs>
    </w:pPr>
  </w:style>
  <w:style w:type="character" w:styleId="PageNumber">
    <w:name w:val="page number"/>
    <w:basedOn w:val="DefaultParagraphFont"/>
    <w:rsid w:val="004656F9"/>
  </w:style>
  <w:style w:type="paragraph" w:styleId="TOC1">
    <w:name w:val="toc 1"/>
    <w:basedOn w:val="Normal"/>
    <w:next w:val="Normal"/>
    <w:uiPriority w:val="39"/>
    <w:rsid w:val="004656F9"/>
    <w:pPr>
      <w:spacing w:before="360"/>
    </w:pPr>
    <w:rPr>
      <w:rFonts w:ascii="Arial" w:hAnsi="Arial"/>
      <w:b/>
      <w:caps/>
    </w:rPr>
  </w:style>
  <w:style w:type="paragraph" w:styleId="TOC2">
    <w:name w:val="toc 2"/>
    <w:basedOn w:val="Normal"/>
    <w:next w:val="Normal"/>
    <w:uiPriority w:val="39"/>
    <w:rsid w:val="004656F9"/>
    <w:pPr>
      <w:spacing w:before="240"/>
    </w:pPr>
    <w:rPr>
      <w:b/>
      <w:sz w:val="20"/>
    </w:rPr>
  </w:style>
  <w:style w:type="paragraph" w:styleId="TOC3">
    <w:name w:val="toc 3"/>
    <w:basedOn w:val="Normal"/>
    <w:next w:val="Normal"/>
    <w:uiPriority w:val="39"/>
    <w:rsid w:val="004656F9"/>
    <w:pPr>
      <w:ind w:left="240"/>
    </w:pPr>
    <w:rPr>
      <w:sz w:val="20"/>
    </w:rPr>
  </w:style>
  <w:style w:type="paragraph" w:styleId="TOC4">
    <w:name w:val="toc 4"/>
    <w:basedOn w:val="Normal"/>
    <w:next w:val="Normal"/>
    <w:semiHidden/>
    <w:rsid w:val="004656F9"/>
    <w:pPr>
      <w:ind w:left="480"/>
    </w:pPr>
    <w:rPr>
      <w:sz w:val="20"/>
    </w:rPr>
  </w:style>
  <w:style w:type="paragraph" w:styleId="TOC5">
    <w:name w:val="toc 5"/>
    <w:basedOn w:val="Normal"/>
    <w:next w:val="Normal"/>
    <w:semiHidden/>
    <w:rsid w:val="004656F9"/>
    <w:pPr>
      <w:ind w:left="720"/>
    </w:pPr>
    <w:rPr>
      <w:sz w:val="20"/>
    </w:rPr>
  </w:style>
  <w:style w:type="paragraph" w:styleId="TOC6">
    <w:name w:val="toc 6"/>
    <w:basedOn w:val="Normal"/>
    <w:next w:val="Normal"/>
    <w:semiHidden/>
    <w:rsid w:val="004656F9"/>
    <w:pPr>
      <w:ind w:left="960"/>
    </w:pPr>
    <w:rPr>
      <w:sz w:val="20"/>
    </w:rPr>
  </w:style>
  <w:style w:type="paragraph" w:styleId="TOC7">
    <w:name w:val="toc 7"/>
    <w:basedOn w:val="Normal"/>
    <w:next w:val="Normal"/>
    <w:semiHidden/>
    <w:rsid w:val="004656F9"/>
    <w:pPr>
      <w:ind w:left="1200"/>
    </w:pPr>
    <w:rPr>
      <w:sz w:val="20"/>
    </w:rPr>
  </w:style>
  <w:style w:type="paragraph" w:styleId="TOC8">
    <w:name w:val="toc 8"/>
    <w:basedOn w:val="Normal"/>
    <w:next w:val="Normal"/>
    <w:semiHidden/>
    <w:rsid w:val="004656F9"/>
    <w:pPr>
      <w:ind w:left="1440"/>
    </w:pPr>
    <w:rPr>
      <w:sz w:val="20"/>
    </w:rPr>
  </w:style>
  <w:style w:type="paragraph" w:styleId="TOC9">
    <w:name w:val="toc 9"/>
    <w:basedOn w:val="Normal"/>
    <w:next w:val="Normal"/>
    <w:semiHidden/>
    <w:rsid w:val="004656F9"/>
    <w:pPr>
      <w:ind w:left="1680"/>
    </w:pPr>
    <w:rPr>
      <w:sz w:val="20"/>
    </w:rPr>
  </w:style>
  <w:style w:type="paragraph" w:styleId="Header">
    <w:name w:val="header"/>
    <w:basedOn w:val="Normal"/>
    <w:rsid w:val="004656F9"/>
    <w:pPr>
      <w:tabs>
        <w:tab w:val="center" w:pos="4153"/>
        <w:tab w:val="right" w:pos="8306"/>
      </w:tabs>
    </w:pPr>
  </w:style>
  <w:style w:type="paragraph" w:styleId="Title">
    <w:name w:val="Title"/>
    <w:basedOn w:val="Normal"/>
    <w:qFormat/>
    <w:rsid w:val="004656F9"/>
    <w:pPr>
      <w:jc w:val="center"/>
    </w:pPr>
    <w:rPr>
      <w:b/>
      <w:sz w:val="20"/>
      <w:u w:val="single"/>
      <w:lang w:val="en-US"/>
    </w:rPr>
  </w:style>
  <w:style w:type="paragraph" w:styleId="DocumentMap">
    <w:name w:val="Document Map"/>
    <w:basedOn w:val="Normal"/>
    <w:semiHidden/>
    <w:rsid w:val="004656F9"/>
    <w:pPr>
      <w:shd w:val="clear" w:color="auto" w:fill="000080"/>
    </w:pPr>
    <w:rPr>
      <w:rFonts w:ascii="Tahoma" w:hAnsi="Tahoma"/>
    </w:rPr>
  </w:style>
  <w:style w:type="paragraph" w:styleId="Caption">
    <w:name w:val="caption"/>
    <w:basedOn w:val="Normal"/>
    <w:next w:val="Normal"/>
    <w:qFormat/>
    <w:rsid w:val="004656F9"/>
    <w:pPr>
      <w:jc w:val="center"/>
    </w:pPr>
    <w:rPr>
      <w:sz w:val="36"/>
    </w:rPr>
  </w:style>
  <w:style w:type="paragraph" w:styleId="BodyTextIndent">
    <w:name w:val="Body Text Indent"/>
    <w:basedOn w:val="Normal"/>
    <w:rsid w:val="004656F9"/>
    <w:pPr>
      <w:ind w:left="720"/>
      <w:jc w:val="both"/>
    </w:pPr>
    <w:rPr>
      <w:sz w:val="22"/>
      <w:lang w:val="en-US"/>
    </w:rPr>
  </w:style>
  <w:style w:type="paragraph" w:styleId="BodyTextIndent2">
    <w:name w:val="Body Text Indent 2"/>
    <w:basedOn w:val="Normal"/>
    <w:rsid w:val="004656F9"/>
    <w:pPr>
      <w:spacing w:line="240" w:lineRule="atLeast"/>
      <w:ind w:left="3600"/>
      <w:jc w:val="both"/>
    </w:pPr>
    <w:rPr>
      <w:sz w:val="16"/>
      <w:lang w:val="en-GB"/>
    </w:rPr>
  </w:style>
  <w:style w:type="paragraph" w:styleId="BodyTextIndent3">
    <w:name w:val="Body Text Indent 3"/>
    <w:basedOn w:val="Normal"/>
    <w:rsid w:val="004656F9"/>
    <w:pPr>
      <w:tabs>
        <w:tab w:val="left" w:pos="180"/>
        <w:tab w:val="left" w:pos="872"/>
        <w:tab w:val="left" w:pos="1440"/>
      </w:tabs>
      <w:spacing w:line="240" w:lineRule="exact"/>
      <w:ind w:left="1440" w:hanging="1440"/>
      <w:jc w:val="both"/>
    </w:pPr>
    <w:rPr>
      <w:b/>
      <w:lang w:val="en-US"/>
    </w:rPr>
  </w:style>
  <w:style w:type="paragraph" w:customStyle="1" w:styleId="Indent1">
    <w:name w:val="Indent1"/>
    <w:basedOn w:val="Normal"/>
    <w:rsid w:val="004656F9"/>
    <w:pPr>
      <w:widowControl w:val="0"/>
    </w:pPr>
    <w:rPr>
      <w:lang w:val="en-US"/>
    </w:rPr>
  </w:style>
  <w:style w:type="paragraph" w:styleId="NormalWeb">
    <w:name w:val="Normal (Web)"/>
    <w:basedOn w:val="Normal"/>
    <w:rsid w:val="004656F9"/>
    <w:pPr>
      <w:spacing w:before="100" w:after="100"/>
    </w:pPr>
    <w:rPr>
      <w:rFonts w:ascii="Arial Unicode MS" w:eastAsia="Arial Unicode MS" w:hAnsi="Arial Unicode MS"/>
      <w:lang w:val="en-US"/>
    </w:rPr>
  </w:style>
  <w:style w:type="paragraph" w:customStyle="1" w:styleId="Default">
    <w:name w:val="Default"/>
    <w:rsid w:val="004656F9"/>
    <w:pPr>
      <w:autoSpaceDE w:val="0"/>
      <w:autoSpaceDN w:val="0"/>
      <w:adjustRightInd w:val="0"/>
    </w:pPr>
    <w:rPr>
      <w:rFonts w:ascii="Garamond" w:hAnsi="Garamond"/>
      <w:lang w:eastAsia="hu-HU"/>
    </w:rPr>
  </w:style>
  <w:style w:type="paragraph" w:customStyle="1" w:styleId="Blockquote">
    <w:name w:val="Blockquote"/>
    <w:basedOn w:val="Normal"/>
    <w:rsid w:val="004656F9"/>
    <w:pPr>
      <w:spacing w:before="100" w:after="100"/>
      <w:ind w:left="360" w:right="360"/>
    </w:pPr>
    <w:rPr>
      <w:snapToGrid w:val="0"/>
      <w:lang w:val="en-US"/>
    </w:rPr>
  </w:style>
  <w:style w:type="paragraph" w:customStyle="1" w:styleId="Atextstyle">
    <w:name w:val="A text style"/>
    <w:basedOn w:val="Normal"/>
    <w:rsid w:val="004656F9"/>
    <w:pPr>
      <w:overflowPunct w:val="0"/>
      <w:autoSpaceDE w:val="0"/>
      <w:autoSpaceDN w:val="0"/>
      <w:adjustRightInd w:val="0"/>
      <w:spacing w:line="360" w:lineRule="auto"/>
      <w:textAlignment w:val="baseline"/>
    </w:pPr>
    <w:rPr>
      <w:lang w:val="en-GB"/>
    </w:rPr>
  </w:style>
  <w:style w:type="paragraph" w:customStyle="1" w:styleId="D">
    <w:name w:val="D"/>
    <w:rsid w:val="004656F9"/>
    <w:pPr>
      <w:tabs>
        <w:tab w:val="left" w:pos="504"/>
      </w:tabs>
      <w:overflowPunct w:val="0"/>
      <w:autoSpaceDE w:val="0"/>
      <w:autoSpaceDN w:val="0"/>
      <w:adjustRightInd w:val="0"/>
      <w:spacing w:line="240" w:lineRule="exact"/>
      <w:ind w:left="504" w:hanging="504"/>
      <w:textAlignment w:val="baseline"/>
    </w:pPr>
    <w:rPr>
      <w:rFonts w:ascii="NewCenturySchlbk" w:hAnsi="NewCenturySchlbk"/>
      <w:sz w:val="24"/>
      <w:lang w:val="hu-HU" w:eastAsia="hu-HU"/>
    </w:rPr>
  </w:style>
  <w:style w:type="paragraph" w:customStyle="1" w:styleId="G">
    <w:name w:val="G"/>
    <w:rsid w:val="004656F9"/>
    <w:pPr>
      <w:tabs>
        <w:tab w:val="left" w:pos="1296"/>
      </w:tabs>
      <w:overflowPunct w:val="0"/>
      <w:autoSpaceDE w:val="0"/>
      <w:autoSpaceDN w:val="0"/>
      <w:adjustRightInd w:val="0"/>
      <w:spacing w:line="240" w:lineRule="exact"/>
      <w:ind w:left="1296" w:hanging="792"/>
      <w:textAlignment w:val="baseline"/>
    </w:pPr>
    <w:rPr>
      <w:rFonts w:ascii="NewCenturySchlbk" w:hAnsi="NewCenturySchlbk"/>
      <w:sz w:val="24"/>
      <w:lang w:val="hu-HU" w:eastAsia="hu-HU"/>
    </w:rPr>
  </w:style>
  <w:style w:type="paragraph" w:customStyle="1" w:styleId="NormlWeb">
    <w:name w:val="Normál (Web)"/>
    <w:basedOn w:val="Normal"/>
    <w:rsid w:val="004656F9"/>
    <w:pPr>
      <w:spacing w:before="100" w:after="100"/>
    </w:pPr>
    <w:rPr>
      <w:lang w:val="en-GB"/>
    </w:rPr>
  </w:style>
  <w:style w:type="paragraph" w:customStyle="1" w:styleId="Style1">
    <w:name w:val="Style 1"/>
    <w:basedOn w:val="Normal"/>
    <w:rsid w:val="004656F9"/>
    <w:pPr>
      <w:widowControl w:val="0"/>
      <w:tabs>
        <w:tab w:val="left" w:pos="2160"/>
      </w:tabs>
      <w:ind w:left="36"/>
    </w:pPr>
    <w:rPr>
      <w:noProof/>
      <w:color w:val="000000"/>
      <w:sz w:val="20"/>
    </w:rPr>
  </w:style>
  <w:style w:type="paragraph" w:customStyle="1" w:styleId="Style2">
    <w:name w:val="Style 2"/>
    <w:basedOn w:val="Normal"/>
    <w:rsid w:val="004656F9"/>
    <w:pPr>
      <w:widowControl w:val="0"/>
      <w:spacing w:before="288"/>
      <w:ind w:left="2160" w:right="216"/>
    </w:pPr>
    <w:rPr>
      <w:noProof/>
      <w:color w:val="000000"/>
      <w:sz w:val="20"/>
    </w:rPr>
  </w:style>
  <w:style w:type="paragraph" w:customStyle="1" w:styleId="Style3">
    <w:name w:val="Style 3"/>
    <w:basedOn w:val="Normal"/>
    <w:rsid w:val="004656F9"/>
    <w:pPr>
      <w:widowControl w:val="0"/>
      <w:ind w:left="2088" w:right="432"/>
    </w:pPr>
    <w:rPr>
      <w:noProof/>
      <w:color w:val="000000"/>
      <w:sz w:val="20"/>
    </w:rPr>
  </w:style>
  <w:style w:type="paragraph" w:customStyle="1" w:styleId="Style4">
    <w:name w:val="Style 4"/>
    <w:basedOn w:val="Normal"/>
    <w:rsid w:val="004656F9"/>
    <w:pPr>
      <w:widowControl w:val="0"/>
      <w:tabs>
        <w:tab w:val="left" w:pos="756"/>
      </w:tabs>
      <w:ind w:left="720" w:hanging="720"/>
    </w:pPr>
    <w:rPr>
      <w:noProof/>
      <w:color w:val="000000"/>
      <w:sz w:val="20"/>
    </w:rPr>
  </w:style>
  <w:style w:type="paragraph" w:customStyle="1" w:styleId="Style5">
    <w:name w:val="Style 5"/>
    <w:basedOn w:val="Normal"/>
    <w:rsid w:val="004656F9"/>
    <w:pPr>
      <w:widowControl w:val="0"/>
      <w:tabs>
        <w:tab w:val="left" w:pos="756"/>
      </w:tabs>
      <w:ind w:left="72"/>
    </w:pPr>
    <w:rPr>
      <w:noProof/>
      <w:color w:val="000000"/>
      <w:sz w:val="20"/>
    </w:rPr>
  </w:style>
  <w:style w:type="paragraph" w:customStyle="1" w:styleId="a">
    <w:name w:val="_"/>
    <w:basedOn w:val="Normal"/>
    <w:rsid w:val="004656F9"/>
    <w:pPr>
      <w:widowControl w:val="0"/>
      <w:autoSpaceDE w:val="0"/>
      <w:autoSpaceDN w:val="0"/>
      <w:adjustRightInd w:val="0"/>
      <w:ind w:left="720" w:hanging="720"/>
    </w:pPr>
    <w:rPr>
      <w:rFonts w:ascii="Courier" w:hAnsi="Courier"/>
      <w:sz w:val="20"/>
      <w:lang w:val="en-US"/>
    </w:rPr>
  </w:style>
  <w:style w:type="paragraph" w:customStyle="1" w:styleId="Level1">
    <w:name w:val="Level 1"/>
    <w:basedOn w:val="Normal"/>
    <w:rsid w:val="004656F9"/>
    <w:pPr>
      <w:widowControl w:val="0"/>
      <w:autoSpaceDE w:val="0"/>
      <w:autoSpaceDN w:val="0"/>
      <w:adjustRightInd w:val="0"/>
      <w:ind w:left="2160" w:hanging="720"/>
    </w:pPr>
    <w:rPr>
      <w:rFonts w:ascii="Courier" w:hAnsi="Courier"/>
      <w:sz w:val="20"/>
      <w:lang w:val="en-US"/>
    </w:rPr>
  </w:style>
  <w:style w:type="paragraph" w:customStyle="1" w:styleId="H4">
    <w:name w:val="H4"/>
    <w:basedOn w:val="Normal"/>
    <w:rsid w:val="004656F9"/>
    <w:pPr>
      <w:widowControl w:val="0"/>
    </w:pPr>
    <w:rPr>
      <w:b/>
      <w:lang w:val="en-US"/>
    </w:rPr>
  </w:style>
  <w:style w:type="character" w:customStyle="1" w:styleId="style30">
    <w:name w:val="style3"/>
    <w:basedOn w:val="DefaultParagraphFont"/>
    <w:rsid w:val="00016601"/>
  </w:style>
  <w:style w:type="paragraph" w:styleId="PlainText">
    <w:name w:val="Plain Text"/>
    <w:basedOn w:val="Normal"/>
    <w:rsid w:val="00921A1D"/>
    <w:pPr>
      <w:suppressAutoHyphens/>
    </w:pPr>
    <w:rPr>
      <w:rFonts w:ascii="Consolas" w:eastAsia="Calibri" w:hAnsi="Consolas"/>
      <w:sz w:val="21"/>
      <w:szCs w:val="21"/>
      <w:lang w:val="en-US" w:eastAsia="ar-SA"/>
    </w:rPr>
  </w:style>
  <w:style w:type="paragraph" w:styleId="BalloonText">
    <w:name w:val="Balloon Text"/>
    <w:basedOn w:val="Normal"/>
    <w:semiHidden/>
    <w:rsid w:val="00480B70"/>
    <w:rPr>
      <w:rFonts w:ascii="Tahoma" w:hAnsi="Tahoma" w:cs="Tahoma"/>
      <w:sz w:val="16"/>
      <w:szCs w:val="16"/>
    </w:rPr>
  </w:style>
  <w:style w:type="character" w:styleId="CommentReference">
    <w:name w:val="annotation reference"/>
    <w:semiHidden/>
    <w:rsid w:val="00480B70"/>
    <w:rPr>
      <w:sz w:val="16"/>
      <w:szCs w:val="16"/>
    </w:rPr>
  </w:style>
  <w:style w:type="paragraph" w:styleId="CommentText">
    <w:name w:val="annotation text"/>
    <w:basedOn w:val="Normal"/>
    <w:semiHidden/>
    <w:rsid w:val="00480B70"/>
    <w:rPr>
      <w:sz w:val="20"/>
    </w:rPr>
  </w:style>
  <w:style w:type="paragraph" w:styleId="CommentSubject">
    <w:name w:val="annotation subject"/>
    <w:basedOn w:val="CommentText"/>
    <w:next w:val="CommentText"/>
    <w:semiHidden/>
    <w:rsid w:val="00480B70"/>
    <w:rPr>
      <w:b/>
      <w:bCs/>
    </w:rPr>
  </w:style>
  <w:style w:type="paragraph" w:customStyle="1" w:styleId="Rvision">
    <w:name w:val="Révision"/>
    <w:hidden/>
    <w:uiPriority w:val="99"/>
    <w:semiHidden/>
    <w:rsid w:val="001F5C9E"/>
    <w:rPr>
      <w:sz w:val="24"/>
      <w:lang w:val="en-AU" w:eastAsia="hu-HU"/>
    </w:rPr>
  </w:style>
  <w:style w:type="paragraph" w:styleId="ListParagraph">
    <w:name w:val="List Paragraph"/>
    <w:basedOn w:val="Normal"/>
    <w:uiPriority w:val="34"/>
    <w:qFormat/>
    <w:rsid w:val="00196714"/>
    <w:pPr>
      <w:ind w:left="720"/>
      <w:contextualSpacing/>
    </w:pPr>
  </w:style>
  <w:style w:type="table" w:styleId="TableGrid">
    <w:name w:val="Table Grid"/>
    <w:basedOn w:val="TableNormal"/>
    <w:rsid w:val="00AA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3465"/>
    <w:rPr>
      <w:sz w:val="24"/>
      <w:lang w:val="en-AU" w:eastAsia="hu-HU"/>
    </w:rPr>
  </w:style>
  <w:style w:type="paragraph" w:styleId="TOCHeading">
    <w:name w:val="TOC Heading"/>
    <w:basedOn w:val="Heading1"/>
    <w:next w:val="Normal"/>
    <w:uiPriority w:val="39"/>
    <w:unhideWhenUsed/>
    <w:qFormat/>
    <w:rsid w:val="004C32E0"/>
    <w:pPr>
      <w:keepLines/>
      <w:numPr>
        <w:numId w:val="0"/>
      </w:numPr>
      <w:spacing w:before="240" w:line="259" w:lineRule="auto"/>
      <w:outlineLvl w:val="9"/>
    </w:pPr>
    <w:rPr>
      <w:rFonts w:asciiTheme="majorHAnsi" w:eastAsiaTheme="majorEastAsia" w:hAnsiTheme="majorHAnsi" w:cstheme="majorBidi"/>
      <w:b w:val="0"/>
      <w:color w:val="365F91" w:themeColor="accent1" w:themeShade="BF"/>
      <w:lang w:val="en-US" w:eastAsia="en-US"/>
    </w:rPr>
  </w:style>
  <w:style w:type="character" w:styleId="Strong">
    <w:name w:val="Strong"/>
    <w:basedOn w:val="DefaultParagraphFont"/>
    <w:uiPriority w:val="22"/>
    <w:qFormat/>
    <w:rsid w:val="00BD03E7"/>
    <w:rPr>
      <w:b/>
      <w:bCs/>
    </w:rPr>
  </w:style>
  <w:style w:type="character" w:styleId="FollowedHyperlink">
    <w:name w:val="FollowedHyperlink"/>
    <w:basedOn w:val="DefaultParagraphFont"/>
    <w:semiHidden/>
    <w:unhideWhenUsed/>
    <w:rsid w:val="00021CD3"/>
    <w:rPr>
      <w:color w:val="800080" w:themeColor="followedHyperlink"/>
      <w:u w:val="single"/>
    </w:rPr>
  </w:style>
  <w:style w:type="paragraph" w:customStyle="1" w:styleId="Body">
    <w:name w:val="Body"/>
    <w:rsid w:val="009116ED"/>
    <w:pPr>
      <w:pBdr>
        <w:top w:val="nil"/>
        <w:left w:val="nil"/>
        <w:bottom w:val="nil"/>
        <w:right w:val="nil"/>
        <w:between w:val="nil"/>
        <w:bar w:val="nil"/>
      </w:pBdr>
    </w:pPr>
    <w:rPr>
      <w:color w:val="000000"/>
      <w:sz w:val="24"/>
      <w:szCs w:val="24"/>
      <w:u w:color="000000"/>
      <w:bdr w:val="nil"/>
    </w:rPr>
  </w:style>
  <w:style w:type="character" w:customStyle="1" w:styleId="None">
    <w:name w:val="None"/>
    <w:rsid w:val="009116ED"/>
  </w:style>
  <w:style w:type="character" w:customStyle="1" w:styleId="Hyperlink5">
    <w:name w:val="Hyperlink.5"/>
    <w:basedOn w:val="DefaultParagraphFont"/>
    <w:rsid w:val="009116ED"/>
    <w:rPr>
      <w:rFonts w:ascii="Calibri" w:eastAsia="Calibri" w:hAnsi="Calibri" w:cs="Calibri"/>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6779">
      <w:bodyDiv w:val="1"/>
      <w:marLeft w:val="0"/>
      <w:marRight w:val="0"/>
      <w:marTop w:val="0"/>
      <w:marBottom w:val="0"/>
      <w:divBdr>
        <w:top w:val="none" w:sz="0" w:space="0" w:color="auto"/>
        <w:left w:val="none" w:sz="0" w:space="0" w:color="auto"/>
        <w:bottom w:val="none" w:sz="0" w:space="0" w:color="auto"/>
        <w:right w:val="none" w:sz="0" w:space="0" w:color="auto"/>
      </w:divBdr>
    </w:div>
    <w:div w:id="791097278">
      <w:bodyDiv w:val="1"/>
      <w:marLeft w:val="0"/>
      <w:marRight w:val="0"/>
      <w:marTop w:val="0"/>
      <w:marBottom w:val="0"/>
      <w:divBdr>
        <w:top w:val="none" w:sz="0" w:space="0" w:color="auto"/>
        <w:left w:val="none" w:sz="0" w:space="0" w:color="auto"/>
        <w:bottom w:val="none" w:sz="0" w:space="0" w:color="auto"/>
        <w:right w:val="none" w:sz="0" w:space="0" w:color="auto"/>
      </w:divBdr>
    </w:div>
    <w:div w:id="792987438">
      <w:bodyDiv w:val="1"/>
      <w:marLeft w:val="0"/>
      <w:marRight w:val="0"/>
      <w:marTop w:val="0"/>
      <w:marBottom w:val="0"/>
      <w:divBdr>
        <w:top w:val="none" w:sz="0" w:space="0" w:color="auto"/>
        <w:left w:val="none" w:sz="0" w:space="0" w:color="auto"/>
        <w:bottom w:val="none" w:sz="0" w:space="0" w:color="auto"/>
        <w:right w:val="none" w:sz="0" w:space="0" w:color="auto"/>
      </w:divBdr>
    </w:div>
    <w:div w:id="910845759">
      <w:bodyDiv w:val="1"/>
      <w:marLeft w:val="0"/>
      <w:marRight w:val="0"/>
      <w:marTop w:val="0"/>
      <w:marBottom w:val="0"/>
      <w:divBdr>
        <w:top w:val="none" w:sz="0" w:space="0" w:color="auto"/>
        <w:left w:val="none" w:sz="0" w:space="0" w:color="auto"/>
        <w:bottom w:val="none" w:sz="0" w:space="0" w:color="auto"/>
        <w:right w:val="none" w:sz="0" w:space="0" w:color="auto"/>
      </w:divBdr>
    </w:div>
    <w:div w:id="1110320983">
      <w:bodyDiv w:val="1"/>
      <w:marLeft w:val="0"/>
      <w:marRight w:val="0"/>
      <w:marTop w:val="0"/>
      <w:marBottom w:val="0"/>
      <w:divBdr>
        <w:top w:val="none" w:sz="0" w:space="0" w:color="auto"/>
        <w:left w:val="none" w:sz="0" w:space="0" w:color="auto"/>
        <w:bottom w:val="none" w:sz="0" w:space="0" w:color="auto"/>
        <w:right w:val="none" w:sz="0" w:space="0" w:color="auto"/>
      </w:divBdr>
    </w:div>
    <w:div w:id="1486359527">
      <w:bodyDiv w:val="1"/>
      <w:marLeft w:val="0"/>
      <w:marRight w:val="0"/>
      <w:marTop w:val="0"/>
      <w:marBottom w:val="0"/>
      <w:divBdr>
        <w:top w:val="none" w:sz="0" w:space="0" w:color="auto"/>
        <w:left w:val="none" w:sz="0" w:space="0" w:color="auto"/>
        <w:bottom w:val="none" w:sz="0" w:space="0" w:color="auto"/>
        <w:right w:val="none" w:sz="0" w:space="0" w:color="auto"/>
      </w:divBdr>
    </w:div>
    <w:div w:id="16056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hyperlink" Target="https://www.ceu.edu/funding-fees/finaid-enrolled/phd-research-grant" TargetMode="External"/><Relationship Id="rId26" Type="http://schemas.openxmlformats.org/officeDocument/2006/relationships/hyperlink" Target="file:///\\MERAK\OFFICES\CEU\Sociology\2016-2017\Handbooks\monterescud@ceu.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MERAK\OFFICES\CEU\Sociology\2016-2017\Handbooks\dafingera@ceu.edu" TargetMode="External"/><Relationship Id="rId34" Type="http://schemas.openxmlformats.org/officeDocument/2006/relationships/hyperlink" Target="http://etd.ceu.edu"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ceu.edu/funding-fees/grants-enrolled" TargetMode="External"/><Relationship Id="rId25" Type="http://schemas.openxmlformats.org/officeDocument/2006/relationships/hyperlink" Target="file:///\\MERAK\OFFICES\CEU\Sociology\2016-2017\Handbooks\lij@ceu.edu" TargetMode="External"/><Relationship Id="rId33" Type="http://schemas.openxmlformats.org/officeDocument/2006/relationships/hyperlink" Target="https://documents.ceu.edu/documents/g-0712-1v1408"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cuments.ceu.edu/documents/p-1105-2v1605" TargetMode="External"/><Relationship Id="rId20" Type="http://schemas.openxmlformats.org/officeDocument/2006/relationships/hyperlink" Target="file:///\\MERAK\OFFICES\CEU\Sociology\2016-2017\Handbooks\bodnarj@ceu.edu%20" TargetMode="External"/><Relationship Id="rId29" Type="http://schemas.openxmlformats.org/officeDocument/2006/relationships/hyperlink" Target="file:///\\MERAK\OFFICES\CEU\Sociology\2016-2017\Handbooks\vedresb@ce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garasik@ceu.edu" TargetMode="External"/><Relationship Id="rId24" Type="http://schemas.openxmlformats.org/officeDocument/2006/relationships/hyperlink" Target="file:///\\MERAK\OFFICES\CEU\Sociology\2016-2017\Handbooks\kowalskia@ceu.edu" TargetMode="External"/><Relationship Id="rId32" Type="http://schemas.openxmlformats.org/officeDocument/2006/relationships/hyperlink" Target="mailto:hiemanna@ceu.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uments.ceu.edu/documents/g-1011-2v1605" TargetMode="External"/><Relationship Id="rId23" Type="http://schemas.openxmlformats.org/officeDocument/2006/relationships/hyperlink" Target="file:///\\MERAK\OFFICES\CEU\Sociology\2016-2017\Handbooks\gevad@ceu.edu" TargetMode="External"/><Relationship Id="rId28" Type="http://schemas.openxmlformats.org/officeDocument/2006/relationships/hyperlink" Target="file:///\\MERAK\OFFICES\CEU\Sociology\2016-2017\Handbooks\rajaramp@ceu.edu" TargetMode="External"/><Relationship Id="rId36" Type="http://schemas.openxmlformats.org/officeDocument/2006/relationships/footer" Target="footer1.xml"/><Relationship Id="rId10" Type="http://schemas.openxmlformats.org/officeDocument/2006/relationships/hyperlink" Target="http://sociology.ceu.edu/course-schedules-1" TargetMode="External"/><Relationship Id="rId19" Type="http://schemas.openxmlformats.org/officeDocument/2006/relationships/hyperlink" Target="https://documents.ceu.edu/documents/g-0712-1v1408" TargetMode="External"/><Relationship Id="rId31" Type="http://schemas.openxmlformats.org/officeDocument/2006/relationships/hyperlink" Target="file:///\\MERAK\OFFICES\CEU\Sociology\2016-2017\Handbooks\gmtamas@gmail.com" TargetMode="External"/><Relationship Id="rId4" Type="http://schemas.openxmlformats.org/officeDocument/2006/relationships/settings" Target="settings.xml"/><Relationship Id="rId9" Type="http://schemas.openxmlformats.org/officeDocument/2006/relationships/hyperlink" Target="http://sociology.ceu.edu/curriculums-201718-ay" TargetMode="External"/><Relationship Id="rId14" Type="http://schemas.openxmlformats.org/officeDocument/2006/relationships/hyperlink" Target="https://documents.ceu.edu/documents/p-1103-01v1311" TargetMode="External"/><Relationship Id="rId22" Type="http://schemas.openxmlformats.org/officeDocument/2006/relationships/hyperlink" Target="mailto:fabianij@ceu.edu" TargetMode="External"/><Relationship Id="rId27" Type="http://schemas.openxmlformats.org/officeDocument/2006/relationships/hyperlink" Target="mailto:naumescuv@ceu.edu" TargetMode="External"/><Relationship Id="rId30" Type="http://schemas.openxmlformats.org/officeDocument/2006/relationships/hyperlink" Target="file:///\\MERAK\OFFICES\CEU\Sociology\2016-2017\Handbooks\caglara@ceu.ed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E455-E1C6-4B60-944A-6FE4865A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8098</Words>
  <Characters>46993</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CEU History Department</vt:lpstr>
    </vt:vector>
  </TitlesOfParts>
  <Company>CEU</Company>
  <LinksUpToDate>false</LinksUpToDate>
  <CharactersWithSpaces>54982</CharactersWithSpaces>
  <SharedDoc>false</SharedDoc>
  <HLinks>
    <vt:vector size="156" baseType="variant">
      <vt:variant>
        <vt:i4>1376315</vt:i4>
      </vt:variant>
      <vt:variant>
        <vt:i4>81</vt:i4>
      </vt:variant>
      <vt:variant>
        <vt:i4>0</vt:i4>
      </vt:variant>
      <vt:variant>
        <vt:i4>5</vt:i4>
      </vt:variant>
      <vt:variant>
        <vt:lpwstr>mailto:galacza@ceu.hu</vt:lpwstr>
      </vt:variant>
      <vt:variant>
        <vt:lpwstr/>
      </vt:variant>
      <vt:variant>
        <vt:i4>2031673</vt:i4>
      </vt:variant>
      <vt:variant>
        <vt:i4>78</vt:i4>
      </vt:variant>
      <vt:variant>
        <vt:i4>0</vt:i4>
      </vt:variant>
      <vt:variant>
        <vt:i4>5</vt:i4>
      </vt:variant>
      <vt:variant>
        <vt:lpwstr>mailto:Zentaiv@ceu.hu</vt:lpwstr>
      </vt:variant>
      <vt:variant>
        <vt:lpwstr/>
      </vt:variant>
      <vt:variant>
        <vt:i4>720930</vt:i4>
      </vt:variant>
      <vt:variant>
        <vt:i4>75</vt:i4>
      </vt:variant>
      <vt:variant>
        <vt:i4>0</vt:i4>
      </vt:variant>
      <vt:variant>
        <vt:i4>5</vt:i4>
      </vt:variant>
      <vt:variant>
        <vt:lpwstr>mailto:gmtamas@gmail.com</vt:lpwstr>
      </vt:variant>
      <vt:variant>
        <vt:lpwstr/>
      </vt:variant>
      <vt:variant>
        <vt:i4>196650</vt:i4>
      </vt:variant>
      <vt:variant>
        <vt:i4>72</vt:i4>
      </vt:variant>
      <vt:variant>
        <vt:i4>0</vt:i4>
      </vt:variant>
      <vt:variant>
        <vt:i4>5</vt:i4>
      </vt:variant>
      <vt:variant>
        <vt:lpwstr>mailto:kivenstrohm@gmail.com</vt:lpwstr>
      </vt:variant>
      <vt:variant>
        <vt:lpwstr/>
      </vt:variant>
      <vt:variant>
        <vt:i4>458803</vt:i4>
      </vt:variant>
      <vt:variant>
        <vt:i4>69</vt:i4>
      </vt:variant>
      <vt:variant>
        <vt:i4>0</vt:i4>
      </vt:variant>
      <vt:variant>
        <vt:i4>5</vt:i4>
      </vt:variant>
      <vt:variant>
        <vt:lpwstr>mailto:john.clarke@open.ac.uk</vt:lpwstr>
      </vt:variant>
      <vt:variant>
        <vt:lpwstr/>
      </vt:variant>
      <vt:variant>
        <vt:i4>1572926</vt:i4>
      </vt:variant>
      <vt:variant>
        <vt:i4>66</vt:i4>
      </vt:variant>
      <vt:variant>
        <vt:i4>0</vt:i4>
      </vt:variant>
      <vt:variant>
        <vt:i4>5</vt:i4>
      </vt:variant>
      <vt:variant>
        <vt:lpwstr>mailto:Caglara@ceu.hu</vt:lpwstr>
      </vt:variant>
      <vt:variant>
        <vt:lpwstr/>
      </vt:variant>
      <vt:variant>
        <vt:i4>393272</vt:i4>
      </vt:variant>
      <vt:variant>
        <vt:i4>63</vt:i4>
      </vt:variant>
      <vt:variant>
        <vt:i4>0</vt:i4>
      </vt:variant>
      <vt:variant>
        <vt:i4>5</vt:i4>
      </vt:variant>
      <vt:variant>
        <vt:lpwstr>mailto:matejskovat@ceu.hu</vt:lpwstr>
      </vt:variant>
      <vt:variant>
        <vt:lpwstr/>
      </vt:variant>
      <vt:variant>
        <vt:i4>2621459</vt:i4>
      </vt:variant>
      <vt:variant>
        <vt:i4>60</vt:i4>
      </vt:variant>
      <vt:variant>
        <vt:i4>0</vt:i4>
      </vt:variant>
      <vt:variant>
        <vt:i4>5</vt:i4>
      </vt:variant>
      <vt:variant>
        <vt:lpwstr>mailto:iadorjan@uchicago.edu</vt:lpwstr>
      </vt:variant>
      <vt:variant>
        <vt:lpwstr/>
      </vt:variant>
      <vt:variant>
        <vt:i4>589861</vt:i4>
      </vt:variant>
      <vt:variant>
        <vt:i4>57</vt:i4>
      </vt:variant>
      <vt:variant>
        <vt:i4>0</vt:i4>
      </vt:variant>
      <vt:variant>
        <vt:i4>5</vt:i4>
      </vt:variant>
      <vt:variant>
        <vt:lpwstr>mailto:Vedresb@ceu.hu</vt:lpwstr>
      </vt:variant>
      <vt:variant>
        <vt:lpwstr/>
      </vt:variant>
      <vt:variant>
        <vt:i4>6488129</vt:i4>
      </vt:variant>
      <vt:variant>
        <vt:i4>54</vt:i4>
      </vt:variant>
      <vt:variant>
        <vt:i4>0</vt:i4>
      </vt:variant>
      <vt:variant>
        <vt:i4>5</vt:i4>
      </vt:variant>
      <vt:variant>
        <vt:lpwstr>mailto:RigiJ@ceu.hu</vt:lpwstr>
      </vt:variant>
      <vt:variant>
        <vt:lpwstr/>
      </vt:variant>
      <vt:variant>
        <vt:i4>1769509</vt:i4>
      </vt:variant>
      <vt:variant>
        <vt:i4>51</vt:i4>
      </vt:variant>
      <vt:variant>
        <vt:i4>0</vt:i4>
      </vt:variant>
      <vt:variant>
        <vt:i4>5</vt:i4>
      </vt:variant>
      <vt:variant>
        <vt:lpwstr>mailto:Rajaramp@ceu.hu</vt:lpwstr>
      </vt:variant>
      <vt:variant>
        <vt:lpwstr/>
      </vt:variant>
      <vt:variant>
        <vt:i4>7143509</vt:i4>
      </vt:variant>
      <vt:variant>
        <vt:i4>48</vt:i4>
      </vt:variant>
      <vt:variant>
        <vt:i4>0</vt:i4>
      </vt:variant>
      <vt:variant>
        <vt:i4>5</vt:i4>
      </vt:variant>
      <vt:variant>
        <vt:lpwstr>mailto:Visrabinowitz@ceu.hu</vt:lpwstr>
      </vt:variant>
      <vt:variant>
        <vt:lpwstr/>
      </vt:variant>
      <vt:variant>
        <vt:i4>7798859</vt:i4>
      </vt:variant>
      <vt:variant>
        <vt:i4>45</vt:i4>
      </vt:variant>
      <vt:variant>
        <vt:i4>0</vt:i4>
      </vt:variant>
      <vt:variant>
        <vt:i4>5</vt:i4>
      </vt:variant>
      <vt:variant>
        <vt:lpwstr>mailto:Naumescuv@ceu.hu</vt:lpwstr>
      </vt:variant>
      <vt:variant>
        <vt:lpwstr/>
      </vt:variant>
      <vt:variant>
        <vt:i4>1572910</vt:i4>
      </vt:variant>
      <vt:variant>
        <vt:i4>42</vt:i4>
      </vt:variant>
      <vt:variant>
        <vt:i4>0</vt:i4>
      </vt:variant>
      <vt:variant>
        <vt:i4>5</vt:i4>
      </vt:variant>
      <vt:variant>
        <vt:lpwstr>mailto:Monterescud@ceu.hu</vt:lpwstr>
      </vt:variant>
      <vt:variant>
        <vt:lpwstr/>
      </vt:variant>
      <vt:variant>
        <vt:i4>6684757</vt:i4>
      </vt:variant>
      <vt:variant>
        <vt:i4>39</vt:i4>
      </vt:variant>
      <vt:variant>
        <vt:i4>0</vt:i4>
      </vt:variant>
      <vt:variant>
        <vt:i4>5</vt:i4>
      </vt:variant>
      <vt:variant>
        <vt:lpwstr>mailto:Kowalskia@ceu.hu</vt:lpwstr>
      </vt:variant>
      <vt:variant>
        <vt:lpwstr/>
      </vt:variant>
      <vt:variant>
        <vt:i4>8323138</vt:i4>
      </vt:variant>
      <vt:variant>
        <vt:i4>36</vt:i4>
      </vt:variant>
      <vt:variant>
        <vt:i4>0</vt:i4>
      </vt:variant>
      <vt:variant>
        <vt:i4>5</vt:i4>
      </vt:variant>
      <vt:variant>
        <vt:lpwstr>mailto:Kalbd@ceu.hu</vt:lpwstr>
      </vt:variant>
      <vt:variant>
        <vt:lpwstr/>
      </vt:variant>
      <vt:variant>
        <vt:i4>6881349</vt:i4>
      </vt:variant>
      <vt:variant>
        <vt:i4>33</vt:i4>
      </vt:variant>
      <vt:variant>
        <vt:i4>0</vt:i4>
      </vt:variant>
      <vt:variant>
        <vt:i4>5</vt:i4>
      </vt:variant>
      <vt:variant>
        <vt:lpwstr>mailto:gevad@ceu.hu</vt:lpwstr>
      </vt:variant>
      <vt:variant>
        <vt:lpwstr/>
      </vt:variant>
      <vt:variant>
        <vt:i4>1048632</vt:i4>
      </vt:variant>
      <vt:variant>
        <vt:i4>30</vt:i4>
      </vt:variant>
      <vt:variant>
        <vt:i4>0</vt:i4>
      </vt:variant>
      <vt:variant>
        <vt:i4>5</vt:i4>
      </vt:variant>
      <vt:variant>
        <vt:lpwstr>mailto:Fabianij@ceu.hu</vt:lpwstr>
      </vt:variant>
      <vt:variant>
        <vt:lpwstr/>
      </vt:variant>
      <vt:variant>
        <vt:i4>7602268</vt:i4>
      </vt:variant>
      <vt:variant>
        <vt:i4>27</vt:i4>
      </vt:variant>
      <vt:variant>
        <vt:i4>0</vt:i4>
      </vt:variant>
      <vt:variant>
        <vt:i4>5</vt:i4>
      </vt:variant>
      <vt:variant>
        <vt:lpwstr>mailto:Dafingera@ceu.hu</vt:lpwstr>
      </vt:variant>
      <vt:variant>
        <vt:lpwstr/>
      </vt:variant>
      <vt:variant>
        <vt:i4>1114162</vt:i4>
      </vt:variant>
      <vt:variant>
        <vt:i4>24</vt:i4>
      </vt:variant>
      <vt:variant>
        <vt:i4>0</vt:i4>
      </vt:variant>
      <vt:variant>
        <vt:i4>5</vt:i4>
      </vt:variant>
      <vt:variant>
        <vt:lpwstr>mailto:Bodnarj@ceu.hu</vt:lpwstr>
      </vt:variant>
      <vt:variant>
        <vt:lpwstr/>
      </vt:variant>
      <vt:variant>
        <vt:i4>7536677</vt:i4>
      </vt:variant>
      <vt:variant>
        <vt:i4>21</vt:i4>
      </vt:variant>
      <vt:variant>
        <vt:i4>0</vt:i4>
      </vt:variant>
      <vt:variant>
        <vt:i4>5</vt:i4>
      </vt:variant>
      <vt:variant>
        <vt:lpwstr>mailto:chikani@ceu.hu?subject=chikani@ceu.hu</vt:lpwstr>
      </vt:variant>
      <vt:variant>
        <vt:lpwstr/>
      </vt:variant>
      <vt:variant>
        <vt:i4>7929945</vt:i4>
      </vt:variant>
      <vt:variant>
        <vt:i4>18</vt:i4>
      </vt:variant>
      <vt:variant>
        <vt:i4>0</vt:i4>
      </vt:variant>
      <vt:variant>
        <vt:i4>5</vt:i4>
      </vt:variant>
      <vt:variant>
        <vt:lpwstr>mailto:nagyl@ceu.hu</vt:lpwstr>
      </vt:variant>
      <vt:variant>
        <vt:lpwstr/>
      </vt:variant>
      <vt:variant>
        <vt:i4>1048632</vt:i4>
      </vt:variant>
      <vt:variant>
        <vt:i4>15</vt:i4>
      </vt:variant>
      <vt:variant>
        <vt:i4>0</vt:i4>
      </vt:variant>
      <vt:variant>
        <vt:i4>5</vt:i4>
      </vt:variant>
      <vt:variant>
        <vt:lpwstr>mailto:fabianij@ceu.hu</vt:lpwstr>
      </vt:variant>
      <vt:variant>
        <vt:lpwstr/>
      </vt:variant>
      <vt:variant>
        <vt:i4>1114162</vt:i4>
      </vt:variant>
      <vt:variant>
        <vt:i4>12</vt:i4>
      </vt:variant>
      <vt:variant>
        <vt:i4>0</vt:i4>
      </vt:variant>
      <vt:variant>
        <vt:i4>5</vt:i4>
      </vt:variant>
      <vt:variant>
        <vt:lpwstr>mailto:bodnarj@ceu.hu</vt:lpwstr>
      </vt:variant>
      <vt:variant>
        <vt:lpwstr/>
      </vt:variant>
      <vt:variant>
        <vt:i4>5898358</vt:i4>
      </vt:variant>
      <vt:variant>
        <vt:i4>9</vt:i4>
      </vt:variant>
      <vt:variant>
        <vt:i4>0</vt:i4>
      </vt:variant>
      <vt:variant>
        <vt:i4>5</vt:i4>
      </vt:variant>
      <vt:variant>
        <vt:lpwstr>http://www.ceu.hu/soc_ant/index.htm</vt:lpwstr>
      </vt:variant>
      <vt:variant>
        <vt:lpwstr/>
      </vt:variant>
      <vt:variant>
        <vt:i4>7929945</vt:i4>
      </vt:variant>
      <vt:variant>
        <vt:i4>6</vt:i4>
      </vt:variant>
      <vt:variant>
        <vt:i4>0</vt:i4>
      </vt:variant>
      <vt:variant>
        <vt:i4>5</vt:i4>
      </vt:variant>
      <vt:variant>
        <vt:lpwstr>mailto:nagyl@ceu.hu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CEU History Department</dc:title>
  <dc:subject/>
  <dc:creator>ITSU</dc:creator>
  <cp:keywords/>
  <cp:lastModifiedBy>Kriszta Fogarasi</cp:lastModifiedBy>
  <cp:revision>6</cp:revision>
  <cp:lastPrinted>2018-03-02T14:25:00Z</cp:lastPrinted>
  <dcterms:created xsi:type="dcterms:W3CDTF">2018-09-11T13:53:00Z</dcterms:created>
  <dcterms:modified xsi:type="dcterms:W3CDTF">2018-09-11T13:58:00Z</dcterms:modified>
</cp:coreProperties>
</file>